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 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23</w:t>
      </w:r>
      <w:r>
        <w:rPr>
          <w:rFonts w:hint="eastAsia" w:ascii="方正小标宋简体" w:eastAsia="方正小标宋简体"/>
          <w:sz w:val="44"/>
          <w:szCs w:val="44"/>
        </w:rPr>
        <w:t xml:space="preserve"> 年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上级</w:t>
      </w:r>
      <w:r>
        <w:rPr>
          <w:rFonts w:hint="eastAsia" w:ascii="方正小标宋简体" w:eastAsia="方正小标宋简体"/>
          <w:sz w:val="44"/>
          <w:szCs w:val="44"/>
        </w:rPr>
        <w:t>转移支付情况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eastAsia="方正小标宋简体"/>
          <w:sz w:val="44"/>
          <w:szCs w:val="44"/>
        </w:rPr>
        <w:t>说明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年，许昌市下达我市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一般公共预算</w:t>
      </w:r>
      <w:r>
        <w:rPr>
          <w:rFonts w:hint="eastAsia" w:ascii="仿宋_GB2312" w:eastAsia="仿宋_GB2312"/>
          <w:sz w:val="32"/>
          <w:szCs w:val="32"/>
        </w:rPr>
        <w:t>转移支付资金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295366</w:t>
      </w:r>
      <w:r>
        <w:rPr>
          <w:rFonts w:hint="eastAsia" w:ascii="仿宋_GB2312" w:eastAsia="仿宋_GB2312"/>
          <w:color w:val="auto"/>
          <w:sz w:val="32"/>
          <w:szCs w:val="32"/>
        </w:rPr>
        <w:t>万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返还性收入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12715万元。其中：所得税基数返还收入2191万元；成品油税费改革税收返还收入2540万元；增值税税收返还收入4429万元；消费税税收返还收入4万元；增值税“五五分享”税收返还收入3551万元。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一般性转移支付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246423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eastAsia="zh-CN"/>
        </w:rPr>
        <w:t>其中：均衡性转移支付收入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58365万元；巩固脱贫攻坚成果衔接乡村振兴转移支付收入5710万元等。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36228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eastAsia="zh-CN"/>
        </w:rPr>
        <w:t>其中：节能环保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6618；卫生健康资金866万元；农林水收入6721万元；教育1073等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>
      <w:pPr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ACDE4D"/>
    <w:multiLevelType w:val="singleLevel"/>
    <w:tmpl w:val="9AACDE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00B528CD"/>
    <w:rsid w:val="000C50D2"/>
    <w:rsid w:val="001A725A"/>
    <w:rsid w:val="002C4329"/>
    <w:rsid w:val="00481973"/>
    <w:rsid w:val="008B0881"/>
    <w:rsid w:val="00B04C81"/>
    <w:rsid w:val="00B528CD"/>
    <w:rsid w:val="00EC0D67"/>
    <w:rsid w:val="05BD6376"/>
    <w:rsid w:val="091A7535"/>
    <w:rsid w:val="1A083899"/>
    <w:rsid w:val="1BE1664A"/>
    <w:rsid w:val="20E6520D"/>
    <w:rsid w:val="35A45308"/>
    <w:rsid w:val="45481A83"/>
    <w:rsid w:val="45722401"/>
    <w:rsid w:val="4B9D73A3"/>
    <w:rsid w:val="4FCD45AC"/>
    <w:rsid w:val="54F955EC"/>
    <w:rsid w:val="68D16A3F"/>
    <w:rsid w:val="7C0E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autoRedefine/>
    <w:qFormat/>
    <w:uiPriority w:val="0"/>
    <w:pPr>
      <w:jc w:val="left"/>
    </w:pPr>
    <w:rPr>
      <w:color w:val="000000"/>
      <w:kern w:val="0"/>
      <w:sz w:val="24"/>
      <w:lang w:eastAsia="en-US" w:bidi="en-US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Times New Roman"/>
      <w:color w:val="000000"/>
      <w:kern w:val="0"/>
      <w:sz w:val="18"/>
      <w:lang w:eastAsia="en-US" w:bidi="en-US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color w:val="000000"/>
      <w:kern w:val="0"/>
      <w:sz w:val="18"/>
      <w:szCs w:val="18"/>
      <w:lang w:eastAsia="en-US" w:bidi="en-US"/>
    </w:rPr>
  </w:style>
  <w:style w:type="paragraph" w:styleId="5">
    <w:name w:val="Body Text First Indent"/>
    <w:basedOn w:val="2"/>
    <w:link w:val="9"/>
    <w:autoRedefine/>
    <w:qFormat/>
    <w:uiPriority w:val="0"/>
    <w:pPr>
      <w:spacing w:after="120" w:line="600" w:lineRule="atLeast"/>
      <w:ind w:firstLine="420" w:firstLineChars="100"/>
      <w:jc w:val="both"/>
    </w:pPr>
    <w:rPr>
      <w:rFonts w:eastAsia="仿宋_GB2312"/>
      <w:kern w:val="2"/>
      <w:sz w:val="32"/>
      <w:lang w:eastAsia="zh-CN" w:bidi="ar-SA"/>
    </w:rPr>
  </w:style>
  <w:style w:type="character" w:customStyle="1" w:styleId="8">
    <w:name w:val="正文文本 Char"/>
    <w:basedOn w:val="7"/>
    <w:link w:val="2"/>
    <w:autoRedefine/>
    <w:qFormat/>
    <w:uiPriority w:val="0"/>
    <w:rPr>
      <w:color w:val="000000"/>
      <w:sz w:val="24"/>
      <w:szCs w:val="24"/>
      <w:lang w:eastAsia="en-US" w:bidi="en-US"/>
    </w:rPr>
  </w:style>
  <w:style w:type="character" w:customStyle="1" w:styleId="9">
    <w:name w:val="正文首行缩进 Char"/>
    <w:basedOn w:val="8"/>
    <w:link w:val="5"/>
    <w:autoRedefine/>
    <w:qFormat/>
    <w:uiPriority w:val="0"/>
    <w:rPr>
      <w:rFonts w:eastAsia="仿宋_GB2312"/>
      <w:color w:val="000000"/>
      <w:kern w:val="2"/>
      <w:sz w:val="32"/>
      <w:szCs w:val="24"/>
      <w:lang w:eastAsia="en-US" w:bidi="en-US"/>
    </w:rPr>
  </w:style>
  <w:style w:type="character" w:customStyle="1" w:styleId="10">
    <w:name w:val="页脚 Char"/>
    <w:basedOn w:val="7"/>
    <w:link w:val="3"/>
    <w:qFormat/>
    <w:uiPriority w:val="0"/>
    <w:rPr>
      <w:rFonts w:eastAsia="Times New Roman"/>
      <w:color w:val="000000"/>
      <w:sz w:val="18"/>
      <w:szCs w:val="24"/>
      <w:lang w:eastAsia="en-US" w:bidi="en-US"/>
    </w:rPr>
  </w:style>
  <w:style w:type="character" w:customStyle="1" w:styleId="11">
    <w:name w:val="页眉 Char"/>
    <w:basedOn w:val="7"/>
    <w:link w:val="4"/>
    <w:autoRedefine/>
    <w:qFormat/>
    <w:uiPriority w:val="99"/>
    <w:rPr>
      <w:color w:val="000000"/>
      <w:sz w:val="18"/>
      <w:szCs w:val="18"/>
      <w:lang w:eastAsia="en-US" w:bidi="en-US"/>
    </w:rPr>
  </w:style>
  <w:style w:type="paragraph" w:customStyle="1" w:styleId="12">
    <w:name w:val=" Char"/>
    <w:basedOn w:val="1"/>
    <w:autoRedefine/>
    <w:qFormat/>
    <w:uiPriority w:val="0"/>
    <w:pPr>
      <w:tabs>
        <w:tab w:val="left" w:pos="360"/>
      </w:tabs>
    </w:pPr>
    <w:rPr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325</Characters>
  <Lines>1</Lines>
  <Paragraphs>1</Paragraphs>
  <TotalTime>63</TotalTime>
  <ScaleCrop>false</ScaleCrop>
  <LinksUpToDate>false</LinksUpToDate>
  <CharactersWithSpaces>328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2020-06-24T07:39:00Z</dcterms:created>
  <dc:creator>xtzj</dc:creator>
  <cp:lastModifiedBy>高瑛焓</cp:lastModifiedBy>
  <dcterms:modified xsi:type="dcterms:W3CDTF">2024-02-01T08:26:59Z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69A60A8651F2448F8BE1F9A842860EB3_13</vt:lpwstr>
  </property>
</Properties>
</file>