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2DE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CFECE3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第四季度对旅行社的随机抽查</w:t>
      </w:r>
    </w:p>
    <w:p w14:paraId="22519DF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E20A392">
      <w:pPr>
        <w:rPr>
          <w:rFonts w:hint="eastAsia"/>
          <w:lang w:val="en-US"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950"/>
        <w:gridCol w:w="1935"/>
        <w:gridCol w:w="1230"/>
        <w:gridCol w:w="1470"/>
        <w:gridCol w:w="1380"/>
        <w:gridCol w:w="1080"/>
        <w:gridCol w:w="1020"/>
        <w:gridCol w:w="1335"/>
        <w:gridCol w:w="1185"/>
        <w:gridCol w:w="735"/>
      </w:tblGrid>
      <w:tr w14:paraId="11C4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53F2DD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50" w:type="dxa"/>
            <w:vAlign w:val="center"/>
          </w:tcPr>
          <w:p w14:paraId="22A080A4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1935" w:type="dxa"/>
            <w:vAlign w:val="center"/>
          </w:tcPr>
          <w:p w14:paraId="515BEEA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注册号</w:t>
            </w:r>
          </w:p>
        </w:tc>
        <w:tc>
          <w:tcPr>
            <w:tcW w:w="1230" w:type="dxa"/>
            <w:vAlign w:val="center"/>
          </w:tcPr>
          <w:p w14:paraId="447DAE0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1470" w:type="dxa"/>
            <w:vAlign w:val="center"/>
          </w:tcPr>
          <w:p w14:paraId="5D21DB6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4B917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监管/监察单位</w:t>
            </w:r>
          </w:p>
        </w:tc>
        <w:tc>
          <w:tcPr>
            <w:tcW w:w="1080" w:type="dxa"/>
            <w:vAlign w:val="center"/>
          </w:tcPr>
          <w:p w14:paraId="60DF151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检查人</w:t>
            </w:r>
          </w:p>
        </w:tc>
        <w:tc>
          <w:tcPr>
            <w:tcW w:w="1020" w:type="dxa"/>
            <w:vAlign w:val="center"/>
          </w:tcPr>
          <w:p w14:paraId="72A87CF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违规事项</w:t>
            </w:r>
          </w:p>
        </w:tc>
        <w:tc>
          <w:tcPr>
            <w:tcW w:w="1335" w:type="dxa"/>
            <w:vAlign w:val="center"/>
          </w:tcPr>
          <w:p w14:paraId="1CB32BA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检查结果</w:t>
            </w:r>
          </w:p>
        </w:tc>
        <w:tc>
          <w:tcPr>
            <w:tcW w:w="1185" w:type="dxa"/>
            <w:vAlign w:val="center"/>
          </w:tcPr>
          <w:p w14:paraId="26AE6C1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检查时间</w:t>
            </w:r>
          </w:p>
        </w:tc>
        <w:tc>
          <w:tcPr>
            <w:tcW w:w="735" w:type="dxa"/>
            <w:vAlign w:val="center"/>
          </w:tcPr>
          <w:p w14:paraId="6F65320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处理结果</w:t>
            </w:r>
          </w:p>
        </w:tc>
      </w:tr>
      <w:tr w14:paraId="658C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012713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33B7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禹州市金桥有限公司</w:t>
            </w:r>
          </w:p>
          <w:p w14:paraId="61BE2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0CE061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060D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411081100004679</w:t>
            </w:r>
          </w:p>
          <w:p w14:paraId="300DFF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center"/>
          </w:tcPr>
          <w:p w14:paraId="19EF0D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411081100004679</w:t>
            </w:r>
          </w:p>
        </w:tc>
        <w:tc>
          <w:tcPr>
            <w:tcW w:w="1230" w:type="dxa"/>
            <w:vAlign w:val="center"/>
          </w:tcPr>
          <w:p w14:paraId="5406B0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089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禹州市夏都办禹王大道中段南侧</w:t>
            </w:r>
          </w:p>
          <w:p w14:paraId="40E248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13FD93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E6DB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13849860987</w:t>
            </w:r>
          </w:p>
          <w:p w14:paraId="23D41D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5601A8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禹州市文化广电和旅游局旅游市场监管股</w:t>
            </w:r>
          </w:p>
        </w:tc>
        <w:tc>
          <w:tcPr>
            <w:tcW w:w="1080" w:type="dxa"/>
            <w:vAlign w:val="center"/>
          </w:tcPr>
          <w:p w14:paraId="35C793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E811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陈丽超 刘伟杰</w:t>
            </w: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 w14:paraId="25F8D2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2474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35" w:type="dxa"/>
            <w:vAlign w:val="center"/>
          </w:tcPr>
          <w:p w14:paraId="50FF7A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C2E7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未发现问题</w:t>
            </w:r>
          </w:p>
        </w:tc>
        <w:tc>
          <w:tcPr>
            <w:tcW w:w="1185" w:type="dxa"/>
            <w:vAlign w:val="center"/>
          </w:tcPr>
          <w:p w14:paraId="1528B8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F2FA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2025年11月19日</w:t>
            </w:r>
          </w:p>
        </w:tc>
        <w:tc>
          <w:tcPr>
            <w:tcW w:w="735" w:type="dxa"/>
          </w:tcPr>
          <w:p w14:paraId="6EC480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A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169D11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禹州市现代旅行社有限公司</w:t>
            </w:r>
          </w:p>
        </w:tc>
        <w:tc>
          <w:tcPr>
            <w:tcW w:w="1950" w:type="dxa"/>
            <w:vAlign w:val="center"/>
          </w:tcPr>
          <w:p w14:paraId="6EBFE5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411081100009449</w:t>
            </w:r>
          </w:p>
          <w:p w14:paraId="780245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center"/>
          </w:tcPr>
          <w:p w14:paraId="628618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411081100009449</w:t>
            </w:r>
          </w:p>
          <w:p w14:paraId="78F9CF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42BAFA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禹州市夏都办夏都路南段路东</w:t>
            </w:r>
          </w:p>
        </w:tc>
        <w:tc>
          <w:tcPr>
            <w:tcW w:w="1470" w:type="dxa"/>
            <w:vAlign w:val="center"/>
          </w:tcPr>
          <w:p w14:paraId="30204D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shd w:val="clear" w:fill="FFFFFF"/>
              </w:rPr>
              <w:t>13623747180</w:t>
            </w:r>
          </w:p>
        </w:tc>
        <w:tc>
          <w:tcPr>
            <w:tcW w:w="1380" w:type="dxa"/>
            <w:shd w:val="clear"/>
            <w:vAlign w:val="center"/>
          </w:tcPr>
          <w:p w14:paraId="687F20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禹州市文化广电和旅游局旅游市场监管股</w:t>
            </w:r>
          </w:p>
        </w:tc>
        <w:tc>
          <w:tcPr>
            <w:tcW w:w="1080" w:type="dxa"/>
            <w:shd w:val="clear"/>
            <w:vAlign w:val="center"/>
          </w:tcPr>
          <w:p w14:paraId="2D1540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0C82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陈丽超 刘伟杰</w:t>
            </w:r>
          </w:p>
        </w:tc>
        <w:tc>
          <w:tcPr>
            <w:tcW w:w="1020" w:type="dxa"/>
            <w:shd w:val="clear"/>
            <w:vAlign w:val="center"/>
          </w:tcPr>
          <w:p w14:paraId="353094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BAAA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35" w:type="dxa"/>
            <w:shd w:val="clear"/>
            <w:vAlign w:val="center"/>
          </w:tcPr>
          <w:p w14:paraId="61D48D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325A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未发现问题</w:t>
            </w:r>
          </w:p>
        </w:tc>
        <w:tc>
          <w:tcPr>
            <w:tcW w:w="1185" w:type="dxa"/>
            <w:shd w:val="clear"/>
            <w:vAlign w:val="center"/>
          </w:tcPr>
          <w:p w14:paraId="1EB96B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7C7A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2025年11月19日</w:t>
            </w:r>
          </w:p>
        </w:tc>
        <w:tc>
          <w:tcPr>
            <w:tcW w:w="735" w:type="dxa"/>
          </w:tcPr>
          <w:p w14:paraId="19EDDC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555DCC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8B41BDF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2QyYWU3ODMyODA1MGRkZjZhMjNmNzI3YTY3MGYifQ=="/>
  </w:docVars>
  <w:rsids>
    <w:rsidRoot w:val="00000000"/>
    <w:rsid w:val="029B0A29"/>
    <w:rsid w:val="0AE147AE"/>
    <w:rsid w:val="12EF1B0E"/>
    <w:rsid w:val="142173C9"/>
    <w:rsid w:val="196D7FB6"/>
    <w:rsid w:val="1AB90A18"/>
    <w:rsid w:val="1B8373A3"/>
    <w:rsid w:val="28FD6B5B"/>
    <w:rsid w:val="2BC1343B"/>
    <w:rsid w:val="312B1A2F"/>
    <w:rsid w:val="40542B45"/>
    <w:rsid w:val="47D25EA8"/>
    <w:rsid w:val="4E394C7D"/>
    <w:rsid w:val="4E7A136B"/>
    <w:rsid w:val="5EED6B4B"/>
    <w:rsid w:val="64177BBC"/>
    <w:rsid w:val="67EE03C0"/>
    <w:rsid w:val="6BF07522"/>
    <w:rsid w:val="6C1420B3"/>
    <w:rsid w:val="777E2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203</Characters>
  <Lines>0</Lines>
  <Paragraphs>0</Paragraphs>
  <TotalTime>14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user1</dc:creator>
  <cp:lastModifiedBy>好运来了</cp:lastModifiedBy>
  <dcterms:modified xsi:type="dcterms:W3CDTF">2025-12-31T03:51:07Z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5200CBDE24F44252A05560DFE7007FC6_13</vt:lpwstr>
  </property>
  <property fmtid="{D5CDD505-2E9C-101B-9397-08002B2CF9AE}" pid="4" name="KSOTemplateDocerSaveRecord">
    <vt:lpwstr>eyJoZGlkIjoiZWM4ZTkxMzBjNWZlYjkzNmI2YzUwZWI2MGI1MmE0ODUiLCJ1c2VySWQiOiI1NTI3MDczMzIifQ==</vt:lpwstr>
  </property>
</Properties>
</file>