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59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禹州市应急管理局关于责令河南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平禹新贸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煤业有限公司停产整顿的公告</w:t>
      </w:r>
    </w:p>
    <w:p w14:paraId="775AE3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A4EB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河南平禹新贸煤业有限公司发生一起其他事故，造成一人死亡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禹州市应急管理局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依法责令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河南平禹新贸煤业有限公司进行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停产整顿。</w:t>
      </w:r>
    </w:p>
    <w:p w14:paraId="05C156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根据《煤矿安全生产条例》（中华人民共和国国务院令第774号）第四十九条规定，现予公告。</w:t>
      </w:r>
    </w:p>
    <w:p w14:paraId="4F47CA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E378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86B5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禹州市应急管理局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538B3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mIzNDYyNDAwYWFlNWE1YzY5MDhhZTMwMTkzOWEifQ=="/>
  </w:docVars>
  <w:rsids>
    <w:rsidRoot w:val="00000000"/>
    <w:rsid w:val="136241AB"/>
    <w:rsid w:val="20C60313"/>
    <w:rsid w:val="231D5C29"/>
    <w:rsid w:val="3B040DC6"/>
    <w:rsid w:val="5C1860F5"/>
    <w:rsid w:val="78CF05E5"/>
    <w:rsid w:val="7B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185</Characters>
  <Lines>0</Lines>
  <Paragraphs>0</Paragraphs>
  <TotalTime>13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2024-08-20T01:46:00Z</dcterms:created>
  <dc:creator>Administrator</dc:creator>
  <cp:lastModifiedBy>大森林</cp:lastModifiedBy>
  <cp:lastPrinted>2024-08-20T02:07:00Z</cp:lastPrinted>
  <dcterms:modified xsi:type="dcterms:W3CDTF">2025-08-18T07:33:53Z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94DE8375763A44E79F895D87C2367060_12</vt:lpwstr>
  </property>
  <property fmtid="{D5CDD505-2E9C-101B-9397-08002B2CF9AE}" pid="4" name="KSOTemplateDocerSaveRecord">
    <vt:lpwstr>eyJoZGlkIjoiZGZkNWFmMjljNzYyZTkyZTcwNjllYzI0ZGUxNDhiYjYiLCJ1c2VySWQiOiIxMTU1Njk3MjE0In0=</vt:lpwstr>
  </property>
</Properties>
</file>