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545454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54545"/>
          <w:spacing w:val="0"/>
          <w:sz w:val="28"/>
          <w:szCs w:val="28"/>
          <w:bdr w:val="none" w:color="auto" w:sz="0" w:space="0"/>
          <w:shd w:val="clear" w:fill="FFFFFF"/>
        </w:rPr>
        <w:t>参保职工失业保险关系跨统筹地区迁移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一、事项名称：参保职工失业保险关系跨统筹地区迁移。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二、事项简述：参保职工个人在职期间跨统筹地区转换工作单位的，统筹地区经办机构负责为其办理失业保险关系转迁手续。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三、办理材料：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转出情况：1.身份证原件或社会保障卡原件；2.转出地经办机构向转入地经办机构出具《参保人员失业保险关系转迁证明》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转入情况：参保职工转入地单位持《参保人员失业保险关系转迁证明》到失业保险经办机构办理。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四、办理方式：参保地失业保险经办机构办理或网上办理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五、办理时限：10 个工作日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六、结果送达：材料完整无异议且在受理范围内的，10 个工作日办结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七、收费依据及标准：不收费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八、办理时间：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夏季：上午：8:00-12:00 下午15:00-18:00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冬季： 上午：8：00-12:00 下午14：30-17:30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九、办理机构及地点：禹州市政务服务大厅四楼493房间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十、咨询查询途径：0374-8288957</w:t>
      </w:r>
    </w:p>
    <w:p/>
    <w:sectPr>
      <w:pgSz w:w="11906" w:h="16838"/>
      <w:pgMar w:top="1871" w:right="1531" w:bottom="1871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kNGUzNjJhNjZiZmZiYzQ5YjIxNTMzMGE0ZGY1MDEifQ=="/>
  </w:docVars>
  <w:rsids>
    <w:rsidRoot w:val="046A5EEC"/>
    <w:rsid w:val="046A5EEC"/>
    <w:rsid w:val="145E6AD1"/>
    <w:rsid w:val="24A21C7A"/>
    <w:rsid w:val="41E212EE"/>
    <w:rsid w:val="44BF52A6"/>
    <w:rsid w:val="4FF401FC"/>
    <w:rsid w:val="52723D3E"/>
    <w:rsid w:val="5AF77CDC"/>
    <w:rsid w:val="6FF44ABB"/>
    <w:rsid w:val="72B37A3D"/>
    <w:rsid w:val="75D51716"/>
    <w:rsid w:val="7BB07039"/>
    <w:rsid w:val="7E87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2022-11-09T02:42:00Z</dcterms:created>
  <dc:creator>Administrator</dc:creator>
  <cp:lastModifiedBy>Administrator</cp:lastModifiedBy>
  <dcterms:modified xsi:type="dcterms:W3CDTF">2022-11-09T02:42:43Z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D01609740478459A8AC394FE7B659FAA</vt:lpwstr>
  </property>
</Properties>
</file>