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right="73" w:rightChars="33"/>
        <w:jc w:val="center"/>
        <w:rPr>
          <w:rFonts w:hint="eastAsia" w:eastAsia="方正小标宋简体"/>
          <w:color w:val="FF0000"/>
          <w:w w:val="73"/>
          <w:sz w:val="100"/>
          <w:szCs w:val="100"/>
          <w:lang w:eastAsia="zh-CN"/>
        </w:rPr>
      </w:pPr>
    </w:p>
    <w:p>
      <w:pPr>
        <w:autoSpaceDE/>
        <w:autoSpaceDN/>
        <w:spacing w:before="0" w:after="0" w:line="240" w:lineRule="auto"/>
        <w:ind w:left="0" w:right="73" w:rightChars="33"/>
        <w:jc w:val="center"/>
        <w:rPr>
          <w:rFonts w:hint="eastAsia" w:ascii="方正公文小标宋" w:hAnsi="方正公文小标宋" w:eastAsia="方正公文小标宋" w:cs="方正公文小标宋"/>
          <w:color w:val="FF0000"/>
          <w:w w:val="58"/>
          <w:kern w:val="2"/>
          <w:sz w:val="100"/>
          <w:szCs w:val="100"/>
          <w:lang w:val="en-US" w:bidi="ar-SA"/>
        </w:rPr>
      </w:pPr>
      <w:r>
        <w:rPr>
          <w:rFonts w:hint="eastAsia" w:ascii="方正公文小标宋" w:hAnsi="方正公文小标宋" w:eastAsia="方正公文小标宋" w:cs="方正公文小标宋"/>
          <w:color w:val="FF0000"/>
          <w:w w:val="58"/>
          <w:kern w:val="2"/>
          <w:sz w:val="100"/>
          <w:szCs w:val="100"/>
          <w:lang w:val="en-US" w:eastAsia="zh-CN" w:bidi="ar-SA"/>
        </w:rPr>
        <w:t>禹州市消防</w:t>
      </w:r>
      <w:r>
        <w:rPr>
          <w:rFonts w:hint="eastAsia" w:ascii="方正公文小标宋" w:hAnsi="方正公文小标宋" w:eastAsia="方正公文小标宋" w:cs="方正公文小标宋"/>
          <w:color w:val="FF0000"/>
          <w:w w:val="58"/>
          <w:kern w:val="2"/>
          <w:sz w:val="100"/>
          <w:szCs w:val="100"/>
          <w:lang w:val="en-US" w:bidi="ar-SA"/>
        </w:rPr>
        <w:t>安全委员会</w:t>
      </w:r>
      <w:r>
        <w:rPr>
          <w:rFonts w:hint="eastAsia" w:ascii="方正公文小标宋" w:hAnsi="方正公文小标宋" w:eastAsia="方正公文小标宋" w:cs="方正公文小标宋"/>
          <w:color w:val="FF0000"/>
          <w:w w:val="58"/>
          <w:kern w:val="2"/>
          <w:sz w:val="100"/>
          <w:szCs w:val="100"/>
          <w:lang w:val="en-US" w:eastAsia="zh-CN" w:bidi="ar-SA"/>
        </w:rPr>
        <w:t>办公室</w:t>
      </w:r>
      <w:r>
        <w:rPr>
          <w:rFonts w:hint="eastAsia" w:ascii="方正公文小标宋" w:hAnsi="方正公文小标宋" w:eastAsia="方正公文小标宋" w:cs="方正公文小标宋"/>
          <w:color w:val="FF0000"/>
          <w:w w:val="58"/>
          <w:kern w:val="2"/>
          <w:sz w:val="100"/>
          <w:szCs w:val="100"/>
          <w:lang w:val="en-US" w:bidi="ar-SA"/>
        </w:rPr>
        <w:t>文件</w:t>
      </w:r>
    </w:p>
    <w:p>
      <w:pPr>
        <w:spacing w:line="560" w:lineRule="exact"/>
        <w:jc w:val="center"/>
        <w:rPr>
          <w:rFonts w:eastAsia="方正小标宋简体"/>
          <w:color w:val="FF0000"/>
          <w:spacing w:val="-20"/>
          <w:w w:val="75"/>
        </w:rPr>
      </w:pPr>
    </w:p>
    <w:p>
      <w:pPr>
        <w:ind w:right="73" w:rightChars="33"/>
        <w:jc w:val="center"/>
        <w:rPr>
          <w:rFonts w:hint="eastAsia" w:ascii="仿宋_GB2312" w:hAnsi="仿宋_GB2312" w:eastAsia="仿宋_GB2312" w:cs="仿宋_GB2312"/>
          <w:sz w:val="32"/>
          <w:szCs w:val="32"/>
        </w:rPr>
      </w:pPr>
      <w:r>
        <w:rPr>
          <w:rFonts w:hint="eastAsia" w:ascii="方正公文仿宋" w:hAnsi="方正公文仿宋" w:eastAsia="方正公文仿宋" w:cs="方正公文仿宋"/>
          <w:sz w:val="32"/>
          <w:szCs w:val="32"/>
          <w:lang w:eastAsia="zh-CN"/>
        </w:rPr>
        <w:t>禹消</w:t>
      </w:r>
      <w:r>
        <w:rPr>
          <w:rFonts w:hint="eastAsia" w:ascii="方正公文仿宋" w:hAnsi="方正公文仿宋" w:eastAsia="方正公文仿宋" w:cs="方正公文仿宋"/>
          <w:sz w:val="32"/>
          <w:szCs w:val="32"/>
        </w:rPr>
        <w:t>安</w:t>
      </w:r>
      <w:r>
        <w:rPr>
          <w:rFonts w:hint="eastAsia" w:ascii="方正公文仿宋" w:hAnsi="方正公文仿宋" w:eastAsia="方正公文仿宋" w:cs="方正公文仿宋"/>
          <w:sz w:val="32"/>
          <w:szCs w:val="32"/>
          <w:lang w:eastAsia="zh-CN"/>
        </w:rPr>
        <w:t>办</w:t>
      </w:r>
      <w:r>
        <w:rPr>
          <w:rFonts w:hint="eastAsia" w:ascii="方正公文仿宋" w:hAnsi="方正公文仿宋" w:eastAsia="方正公文仿宋" w:cs="方正公文仿宋"/>
          <w:sz w:val="32"/>
          <w:szCs w:val="32"/>
          <w:lang w:val="en-US" w:eastAsia="zh-CN"/>
        </w:rPr>
        <w:t>〔2022〕17</w:t>
      </w:r>
      <w:r>
        <w:rPr>
          <w:rFonts w:hint="eastAsia" w:ascii="方正公文仿宋" w:hAnsi="方正公文仿宋" w:eastAsia="方正公文仿宋" w:cs="方正公文仿宋"/>
          <w:sz w:val="32"/>
          <w:szCs w:val="32"/>
        </w:rPr>
        <w:t>号</w:t>
      </w:r>
    </w:p>
    <w:p>
      <w:pPr>
        <w:spacing w:line="560" w:lineRule="exact"/>
        <w:jc w:val="center"/>
        <w:rPr>
          <w:rFonts w:eastAsia="仿宋_GB2312"/>
        </w:rPr>
      </w:pPr>
      <w:r>
        <w:rPr>
          <w:rFonts w:ascii="Times New Roman" w:hAnsi="Times New Roman" w:eastAsia="仿宋体" w:cs="Calibri"/>
          <w:kern w:val="2"/>
          <w:sz w:val="44"/>
          <w:szCs w:val="44"/>
          <w:lang w:val="en-US" w:eastAsia="zh-CN" w:bidi="ar-SA"/>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125730</wp:posOffset>
                </wp:positionV>
                <wp:extent cx="5715000" cy="2540"/>
                <wp:effectExtent l="0" t="9525" r="0" b="16510"/>
                <wp:wrapNone/>
                <wp:docPr id="9" name="Line 44"/>
                <wp:cNvGraphicFramePr/>
                <a:graphic xmlns:a="http://schemas.openxmlformats.org/drawingml/2006/main">
                  <a:graphicData uri="http://schemas.microsoft.com/office/word/2010/wordprocessingShape">
                    <wps:wsp>
                      <wps:cNvCnPr/>
                      <wps:spPr>
                        <a:xfrm flipV="1">
                          <a:off x="0" y="0"/>
                          <a:ext cx="5715000" cy="2540"/>
                        </a:xfrm>
                        <a:prstGeom prst="line">
                          <a:avLst/>
                        </a:prstGeom>
                        <a:ln w="19050" cap="flat" cmpd="sng">
                          <a:solidFill>
                            <a:srgbClr val="FF0000"/>
                          </a:solidFill>
                          <a:prstDash val="solid"/>
                          <a:headEnd type="none" w="med" len="med"/>
                          <a:tailEnd type="none" w="med" len="med"/>
                        </a:ln>
                        <a:effectLst/>
                      </wps:spPr>
                      <wps:bodyPr upright="1"/>
                    </wps:wsp>
                  </a:graphicData>
                </a:graphic>
              </wp:anchor>
            </w:drawing>
          </mc:Choice>
          <mc:Fallback>
            <w:pict>
              <v:line id="Line 44" o:spid="_x0000_s1026" o:spt="20" style="position:absolute;left:0pt;flip:y;margin-left:0pt;margin-top:9.9pt;height:0.2pt;width:450pt;z-index:251661312;mso-width-relative:page;mso-height-relative:page;" filled="f" stroked="t" coordsize="21600,21600" o:gfxdata="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AoW3Sk&#10;1QAAAAYBAAAPAAAAAAAAAAEAIAAAACIAAABkcnMvZG93bnJldi54bWxQSwECFAAUAAAACACHTuJA&#10;ElTP3esBAAD2AwAADgAAAAAAAAABACAAAAAkAQAAZHJzL2Uyb0RvYy54bWxQSwUGAAAAAAYABgBZ&#10;AQAAgQUAAAAA&#10;">
                <v:fill on="f" focussize="0,0"/>
                <v:stroke weight="1.5pt" color="#FF0000" joinstyle="round"/>
                <v:imagedata o:title=""/>
                <o:lock v:ext="edit" aspectratio="f"/>
              </v:line>
            </w:pict>
          </mc:Fallback>
        </mc:AlternateContent>
      </w:r>
    </w:p>
    <w:p>
      <w:pPr>
        <w:keepNext w:val="0"/>
        <w:keepLines w:val="0"/>
        <w:pageBreakBefore w:val="0"/>
        <w:kinsoku/>
        <w:wordWrap/>
        <w:overflowPunct/>
        <w:topLinePunct w:val="0"/>
        <w:autoSpaceDE w:val="0"/>
        <w:autoSpaceDN w:val="0"/>
        <w:bidi w:val="0"/>
        <w:adjustRightInd/>
        <w:snapToGrid/>
        <w:spacing w:line="600" w:lineRule="exact"/>
        <w:jc w:val="center"/>
        <w:textAlignment w:val="auto"/>
        <w:rPr>
          <w:rFonts w:hint="eastAsia" w:ascii="方正公文小标宋" w:hAnsi="方正公文小标宋" w:eastAsia="方正公文小标宋" w:cs="方正公文小标宋"/>
          <w:sz w:val="44"/>
          <w:szCs w:val="44"/>
        </w:rPr>
      </w:pPr>
      <w:r>
        <w:rPr>
          <w:rFonts w:hint="eastAsia" w:ascii="方正公文小标宋" w:hAnsi="方正公文小标宋" w:eastAsia="方正公文小标宋" w:cs="方正公文小标宋"/>
          <w:sz w:val="44"/>
          <w:szCs w:val="44"/>
        </w:rPr>
        <w:t>关于深刻汲取火灾事故教训全力做好当前消防安全工作的函</w:t>
      </w:r>
    </w:p>
    <w:p>
      <w:pPr>
        <w:pStyle w:val="16"/>
        <w:keepNext w:val="0"/>
        <w:keepLines w:val="0"/>
        <w:pageBreakBefore w:val="0"/>
        <w:kinsoku/>
        <w:wordWrap/>
        <w:overflowPunct/>
        <w:topLinePunct w:val="0"/>
        <w:autoSpaceDE w:val="0"/>
        <w:autoSpaceDN w:val="0"/>
        <w:bidi w:val="0"/>
        <w:adjustRightInd/>
        <w:snapToGrid/>
        <w:spacing w:line="600" w:lineRule="exact"/>
        <w:jc w:val="center"/>
        <w:textAlignment w:val="auto"/>
        <w:rPr>
          <w:rFonts w:ascii="华文中宋" w:hAnsi="华文中宋" w:eastAsia="华文中宋"/>
          <w:sz w:val="44"/>
          <w:szCs w:val="44"/>
        </w:rPr>
      </w:pPr>
    </w:p>
    <w:p>
      <w:pPr>
        <w:keepNext w:val="0"/>
        <w:keepLines w:val="0"/>
        <w:pageBreakBefore w:val="0"/>
        <w:kinsoku/>
        <w:wordWrap/>
        <w:overflowPunct/>
        <w:topLinePunct w:val="0"/>
        <w:autoSpaceDE w:val="0"/>
        <w:autoSpaceDN w:val="0"/>
        <w:bidi w:val="0"/>
        <w:adjustRightInd/>
        <w:snapToGrid/>
        <w:spacing w:line="600" w:lineRule="exact"/>
        <w:textAlignment w:val="auto"/>
        <w:rPr>
          <w:rFonts w:hint="eastAsia" w:ascii="方正公文仿宋" w:hAnsi="方正公文仿宋" w:eastAsia="方正公文仿宋" w:cs="方正公文仿宋"/>
          <w:sz w:val="32"/>
          <w:szCs w:val="32"/>
        </w:rPr>
      </w:pPr>
      <w:r>
        <w:rPr>
          <w:rFonts w:hint="eastAsia" w:ascii="方正公文仿宋" w:hAnsi="方正公文仿宋" w:eastAsia="方正公文仿宋" w:cs="方正公文仿宋"/>
          <w:sz w:val="32"/>
          <w:szCs w:val="32"/>
          <w:lang w:val="en-US" w:eastAsia="zh-CN"/>
        </w:rPr>
        <w:t>各乡镇人民政府，各街道办事处，市消防安全委员会成员单位</w:t>
      </w:r>
      <w:r>
        <w:rPr>
          <w:rFonts w:hint="eastAsia" w:ascii="方正公文仿宋" w:hAnsi="方正公文仿宋" w:eastAsia="方正公文仿宋" w:cs="方正公文仿宋"/>
          <w:sz w:val="32"/>
          <w:szCs w:val="32"/>
        </w:rPr>
        <w:t>：</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eastAsia" w:ascii="方正公文仿宋" w:hAnsi="方正公文仿宋" w:eastAsia="方正公文仿宋" w:cs="方正公文仿宋"/>
          <w:sz w:val="32"/>
          <w:szCs w:val="32"/>
        </w:rPr>
      </w:pPr>
      <w:r>
        <w:rPr>
          <w:rFonts w:hint="eastAsia" w:ascii="方正公文仿宋" w:hAnsi="方正公文仿宋" w:eastAsia="方正公文仿宋" w:cs="方正公文仿宋"/>
          <w:sz w:val="32"/>
          <w:szCs w:val="32"/>
        </w:rPr>
        <w:t>2022年9月28日中午，吉林省长春市宏禹小油饼百姓餐厅发生重大火灾事故，造成17人死亡、3人受伤。该餐厅位于长春市高新区宜居路76号大禹褐石公园一期第4幢107号房，共2层，建筑面积约261平方米。经初步调查，该餐厅老板为节约成本，在液化石油气瓶组间上方安装一个盛满醇基燃料的塑料箱，违规进行“气改油”改造，在营业高峰、人流密集时段，电焊人员无焊割作业资格证，违章冒险动火作业，最终酿成惨剧。</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eastAsia" w:ascii="方正公文仿宋" w:hAnsi="方正公文仿宋" w:eastAsia="方正公文仿宋" w:cs="方正公文仿宋"/>
          <w:sz w:val="32"/>
          <w:szCs w:val="32"/>
        </w:rPr>
      </w:pPr>
      <w:r>
        <w:rPr>
          <w:rFonts w:hint="eastAsia" w:ascii="方正公文仿宋" w:hAnsi="方正公文仿宋" w:eastAsia="方正公文仿宋" w:cs="方正公文仿宋"/>
          <w:sz w:val="32"/>
          <w:szCs w:val="32"/>
        </w:rPr>
        <w:t>10月14日0时16分，贵州省黔南州罗甸县边阳镇一村民自建房发生火灾，造成4人死亡、2人受伤。该建筑建于2015年，砖混结构，高度21米，共5层，总建筑面积约680平方米，室内设有一部楼梯，起火时共有8户23人居住，建筑一层用木板分隔成了个房间，有4辆电动车，2辆摩托车，2至5层实体墙分隔，每层</w:t>
      </w:r>
      <w:r>
        <w:rPr>
          <w:rFonts w:hint="eastAsia" w:ascii="方正公文仿宋" w:hAnsi="方正公文仿宋" w:eastAsia="方正公文仿宋" w:cs="方正公文仿宋"/>
          <w:sz w:val="32"/>
          <w:szCs w:val="32"/>
          <w:lang w:val="en-US" w:eastAsia="zh-CN"/>
        </w:rPr>
        <w:t>3</w:t>
      </w:r>
      <w:r>
        <w:rPr>
          <w:rFonts w:hint="eastAsia" w:ascii="方正公文仿宋" w:hAnsi="方正公文仿宋" w:eastAsia="方正公文仿宋" w:cs="方正公文仿宋"/>
          <w:sz w:val="32"/>
          <w:szCs w:val="32"/>
        </w:rPr>
        <w:t>个房间，共7户21人，起火原因初步判定为一楼停放的电动自行车故障引燃周边可燃物所致。这两起火灾事故不但造成人员伤亡，而且发生在党的二十大召开前夕，社会影响和政治影响极大，教训极其深刻。两起火灾事故一个发生</w:t>
      </w:r>
      <w:r>
        <w:rPr>
          <w:rFonts w:hint="eastAsia" w:ascii="方正公文仿宋" w:hAnsi="方正公文仿宋" w:eastAsia="方正公文仿宋" w:cs="方正公文仿宋"/>
          <w:sz w:val="32"/>
          <w:szCs w:val="32"/>
          <w:lang w:val="en-US" w:eastAsia="zh-CN"/>
        </w:rPr>
        <w:t>在</w:t>
      </w:r>
      <w:r>
        <w:rPr>
          <w:rFonts w:hint="eastAsia" w:ascii="方正公文仿宋" w:hAnsi="方正公文仿宋" w:eastAsia="方正公文仿宋" w:cs="方正公文仿宋"/>
          <w:sz w:val="32"/>
          <w:szCs w:val="32"/>
        </w:rPr>
        <w:t>沿街门店，一个发生在村民自建房，我市近两年对两类场所均开展了消防安全综合治理行动，但是治理成效不明显，仍然存在营业期间施工改造、违规冒险蛮干、突出隐患未得到整改、隐患反弹严重等情况。为此，各</w:t>
      </w:r>
      <w:r>
        <w:rPr>
          <w:rFonts w:hint="eastAsia" w:ascii="方正公文仿宋" w:hAnsi="方正公文仿宋" w:eastAsia="方正公文仿宋" w:cs="方正公文仿宋"/>
          <w:sz w:val="32"/>
          <w:szCs w:val="32"/>
          <w:lang w:val="en-US" w:eastAsia="zh-CN"/>
        </w:rPr>
        <w:t>乡镇（街道）、</w:t>
      </w:r>
      <w:r>
        <w:rPr>
          <w:rFonts w:hint="eastAsia" w:ascii="方正公文仿宋" w:hAnsi="方正公文仿宋" w:eastAsia="方正公文仿宋" w:cs="方正公文仿宋"/>
          <w:sz w:val="32"/>
          <w:szCs w:val="32"/>
        </w:rPr>
        <w:t>各部门要深刻吸取火灾事故教训，深入查找工作中的短板和不足，认真研究防范对策，深入推进消防安全大检查工作，全力维护全市消防安全形势持续平稳。</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eastAsia" w:ascii="方正公文仿宋" w:hAnsi="方正公文仿宋" w:eastAsia="方正公文仿宋" w:cs="方正公文仿宋"/>
          <w:sz w:val="32"/>
          <w:szCs w:val="32"/>
        </w:rPr>
      </w:pPr>
      <w:r>
        <w:rPr>
          <w:rFonts w:hint="eastAsia" w:ascii="方正公文黑体" w:hAnsi="方正公文黑体" w:eastAsia="方正公文黑体" w:cs="方正公文黑体"/>
          <w:sz w:val="32"/>
          <w:szCs w:val="32"/>
        </w:rPr>
        <w:t>一、保持清醒头脑，提高思想认识。</w:t>
      </w:r>
      <w:r>
        <w:rPr>
          <w:rFonts w:hint="eastAsia" w:ascii="方正公文仿宋" w:hAnsi="方正公文仿宋" w:eastAsia="方正公文仿宋" w:cs="方正公文仿宋"/>
          <w:sz w:val="32"/>
          <w:szCs w:val="32"/>
        </w:rPr>
        <w:t>党的二十大</w:t>
      </w:r>
      <w:r>
        <w:rPr>
          <w:rFonts w:hint="eastAsia" w:ascii="方正公文仿宋" w:hAnsi="方正公文仿宋" w:eastAsia="方正公文仿宋" w:cs="方正公文仿宋"/>
          <w:sz w:val="32"/>
          <w:szCs w:val="32"/>
          <w:lang w:val="en-US" w:eastAsia="zh-CN"/>
        </w:rPr>
        <w:t>召开期间</w:t>
      </w:r>
      <w:r>
        <w:rPr>
          <w:rFonts w:hint="eastAsia" w:ascii="方正公文仿宋" w:hAnsi="方正公文仿宋" w:eastAsia="方正公文仿宋" w:cs="方正公文仿宋"/>
          <w:sz w:val="32"/>
          <w:szCs w:val="32"/>
        </w:rPr>
        <w:t>，做好消防安全工作任务艰巨、责任重大。</w:t>
      </w:r>
      <w:r>
        <w:rPr>
          <w:rFonts w:hint="eastAsia" w:ascii="方正公文仿宋" w:hAnsi="方正公文仿宋" w:eastAsia="方正公文仿宋" w:cs="方正公文仿宋"/>
          <w:sz w:val="32"/>
          <w:szCs w:val="32"/>
          <w:lang w:eastAsia="zh-CN"/>
        </w:rPr>
        <w:t>各乡镇（街道）、</w:t>
      </w:r>
      <w:r>
        <w:rPr>
          <w:rFonts w:hint="eastAsia" w:ascii="方正公文仿宋" w:hAnsi="方正公文仿宋" w:eastAsia="方正公文仿宋" w:cs="方正公文仿宋"/>
          <w:sz w:val="32"/>
          <w:szCs w:val="32"/>
        </w:rPr>
        <w:t>各部门要进一步提高政治站位，深化思想认识，深入学习贯彻习近平总书记关于安全生产和消防工作重要论述精神，认真汲取事故教训，牢固树立安全发展理念，强化底线思维、红线意识，以“时时放心不下”的责任感和“须臾不可放松”的危机感，深入分析当前消防安全形势，切实找准火灾防控中的突出问题和薄弱环节，制定并落实针对性防范措施，坚决确保消防安全形势稳定。</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eastAsia" w:ascii="方正公文仿宋" w:hAnsi="方正公文仿宋" w:eastAsia="方正公文仿宋" w:cs="方正公文仿宋"/>
          <w:sz w:val="32"/>
          <w:szCs w:val="32"/>
        </w:rPr>
      </w:pPr>
      <w:r>
        <w:rPr>
          <w:rFonts w:hint="eastAsia" w:ascii="方正公文黑体" w:hAnsi="方正公文黑体" w:eastAsia="方正公文黑体" w:cs="方正公文黑体"/>
          <w:sz w:val="32"/>
          <w:szCs w:val="32"/>
        </w:rPr>
        <w:t>二、聚焦薄弱区域，开展重点治理。</w:t>
      </w:r>
      <w:r>
        <w:rPr>
          <w:rFonts w:hint="eastAsia" w:ascii="方正公文仿宋" w:hAnsi="方正公文仿宋" w:eastAsia="方正公文仿宋" w:cs="方正公文仿宋"/>
          <w:sz w:val="32"/>
          <w:szCs w:val="32"/>
        </w:rPr>
        <w:t>各</w:t>
      </w:r>
      <w:r>
        <w:rPr>
          <w:rFonts w:hint="eastAsia" w:ascii="方正公文仿宋" w:hAnsi="方正公文仿宋" w:eastAsia="方正公文仿宋" w:cs="方正公文仿宋"/>
          <w:sz w:val="32"/>
          <w:szCs w:val="32"/>
          <w:lang w:val="en-US" w:eastAsia="zh-CN"/>
        </w:rPr>
        <w:t>乡镇（街道）、</w:t>
      </w:r>
      <w:r>
        <w:rPr>
          <w:rFonts w:hint="eastAsia" w:ascii="方正公文仿宋" w:hAnsi="方正公文仿宋" w:eastAsia="方正公文仿宋" w:cs="方正公文仿宋"/>
          <w:sz w:val="32"/>
          <w:szCs w:val="32"/>
        </w:rPr>
        <w:t>各部门要严格按照《全市“九小”场所和沿街门店消防安全专项治理工作方案》和《全市生产经营租住村（居）民自建房重大火灾风险综合治理方案》要求，深入推进沿街门店和村民自建房综合治理，切实落实消防安全责任和防控措施。</w:t>
      </w:r>
      <w:r>
        <w:rPr>
          <w:rFonts w:hint="eastAsia" w:ascii="方正公文仿宋" w:hAnsi="方正公文仿宋" w:eastAsia="方正公文仿宋" w:cs="方正公文仿宋"/>
          <w:sz w:val="32"/>
          <w:szCs w:val="32"/>
          <w:lang w:eastAsia="zh-CN"/>
        </w:rPr>
        <w:t>各乡镇（街道）</w:t>
      </w:r>
      <w:r>
        <w:rPr>
          <w:rFonts w:hint="eastAsia" w:ascii="方正公文仿宋" w:hAnsi="方正公文仿宋" w:eastAsia="方正公文仿宋" w:cs="方正公文仿宋"/>
          <w:sz w:val="32"/>
          <w:szCs w:val="32"/>
        </w:rPr>
        <w:t>要充分发动“一队一中心”、公安派出所等基层力量，对“九小”场所、沿街门店、村民自建房等开展防火巡查检查，对照前期隐患排查治理工作台账，组织开展“回头看”活动，督促隐患落实整改，严防小火亡人事故发生。</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eastAsia" w:ascii="方正公文仿宋" w:hAnsi="方正公文仿宋" w:eastAsia="方正公文仿宋" w:cs="方正公文仿宋"/>
          <w:sz w:val="32"/>
          <w:szCs w:val="32"/>
        </w:rPr>
      </w:pPr>
      <w:r>
        <w:rPr>
          <w:rFonts w:hint="eastAsia" w:ascii="方正公文黑体" w:hAnsi="方正公文黑体" w:eastAsia="方正公文黑体" w:cs="方正公文黑体"/>
          <w:sz w:val="32"/>
          <w:szCs w:val="32"/>
        </w:rPr>
        <w:t>三、坚持举一反三，深推综合治理。</w:t>
      </w:r>
      <w:r>
        <w:rPr>
          <w:rFonts w:hint="eastAsia" w:ascii="方正公文仿宋" w:hAnsi="方正公文仿宋" w:eastAsia="方正公文仿宋" w:cs="方正公文仿宋"/>
          <w:sz w:val="32"/>
          <w:szCs w:val="32"/>
          <w:lang w:eastAsia="zh-CN"/>
        </w:rPr>
        <w:t>各乡镇（街道）、</w:t>
      </w:r>
      <w:r>
        <w:rPr>
          <w:rFonts w:hint="eastAsia" w:ascii="方正公文仿宋" w:hAnsi="方正公文仿宋" w:eastAsia="方正公文仿宋" w:cs="方正公文仿宋"/>
          <w:sz w:val="32"/>
          <w:szCs w:val="32"/>
        </w:rPr>
        <w:t>各部门要按照《</w:t>
      </w:r>
      <w:r>
        <w:rPr>
          <w:rFonts w:hint="eastAsia" w:ascii="方正公文仿宋" w:hAnsi="方正公文仿宋" w:eastAsia="方正公文仿宋" w:cs="方正公文仿宋"/>
          <w:sz w:val="32"/>
          <w:szCs w:val="32"/>
          <w:lang w:val="en-US" w:eastAsia="zh-CN"/>
        </w:rPr>
        <w:t>禹州市消防</w:t>
      </w:r>
      <w:r>
        <w:rPr>
          <w:rFonts w:hint="eastAsia" w:ascii="方正公文仿宋" w:hAnsi="方正公文仿宋" w:eastAsia="方正公文仿宋" w:cs="方正公文仿宋"/>
          <w:sz w:val="32"/>
          <w:szCs w:val="32"/>
          <w:lang w:val="en" w:eastAsia="zh-CN"/>
        </w:rPr>
        <w:t>领域</w:t>
      </w:r>
      <w:r>
        <w:rPr>
          <w:rFonts w:hint="eastAsia" w:ascii="方正公文仿宋" w:hAnsi="方正公文仿宋" w:eastAsia="方正公文仿宋" w:cs="方正公文仿宋"/>
          <w:sz w:val="32"/>
          <w:szCs w:val="32"/>
          <w:lang w:val="en-US" w:eastAsia="zh-CN"/>
        </w:rPr>
        <w:t>安全</w:t>
      </w:r>
      <w:r>
        <w:rPr>
          <w:rFonts w:hint="eastAsia" w:ascii="方正公文仿宋" w:hAnsi="方正公文仿宋" w:eastAsia="方正公文仿宋" w:cs="方正公文仿宋"/>
          <w:sz w:val="32"/>
          <w:szCs w:val="32"/>
          <w:lang w:val="en" w:eastAsia="zh-CN"/>
        </w:rPr>
        <w:t>隐患大检查</w:t>
      </w:r>
      <w:r>
        <w:rPr>
          <w:rFonts w:hint="eastAsia" w:ascii="方正公文仿宋" w:hAnsi="方正公文仿宋" w:eastAsia="方正公文仿宋" w:cs="方正公文仿宋"/>
          <w:sz w:val="32"/>
          <w:szCs w:val="32"/>
          <w:lang w:val="en-US" w:eastAsia="zh-CN"/>
        </w:rPr>
        <w:t>工作方案</w:t>
      </w:r>
      <w:r>
        <w:rPr>
          <w:rFonts w:hint="eastAsia" w:ascii="方正公文仿宋" w:hAnsi="方正公文仿宋" w:eastAsia="方正公文仿宋" w:cs="方正公文仿宋"/>
          <w:sz w:val="32"/>
          <w:szCs w:val="32"/>
        </w:rPr>
        <w:t>》（</w:t>
      </w:r>
      <w:r>
        <w:rPr>
          <w:rFonts w:hint="eastAsia" w:ascii="方正公文仿宋" w:hAnsi="方正公文仿宋" w:eastAsia="方正公文仿宋" w:cs="方正公文仿宋"/>
          <w:sz w:val="32"/>
          <w:szCs w:val="32"/>
          <w:lang w:val="en-US" w:eastAsia="zh-CN"/>
        </w:rPr>
        <w:t>禹</w:t>
      </w:r>
      <w:r>
        <w:rPr>
          <w:rFonts w:hint="eastAsia" w:ascii="方正公文仿宋" w:hAnsi="方正公文仿宋" w:eastAsia="方正公文仿宋" w:cs="方正公文仿宋"/>
          <w:sz w:val="32"/>
          <w:szCs w:val="32"/>
        </w:rPr>
        <w:t>消安〔2022〕</w:t>
      </w:r>
      <w:r>
        <w:rPr>
          <w:rFonts w:hint="eastAsia" w:ascii="方正公文仿宋" w:hAnsi="方正公文仿宋" w:eastAsia="方正公文仿宋" w:cs="方正公文仿宋"/>
          <w:sz w:val="32"/>
          <w:szCs w:val="32"/>
          <w:lang w:val="en-US" w:eastAsia="zh-CN"/>
        </w:rPr>
        <w:t>13</w:t>
      </w:r>
      <w:r>
        <w:rPr>
          <w:rFonts w:hint="eastAsia" w:ascii="方正公文仿宋" w:hAnsi="方正公文仿宋" w:eastAsia="方正公文仿宋" w:cs="方正公文仿宋"/>
          <w:sz w:val="32"/>
          <w:szCs w:val="32"/>
        </w:rPr>
        <w:t>号）和《</w:t>
      </w:r>
      <w:r>
        <w:rPr>
          <w:rFonts w:hint="eastAsia" w:ascii="方正公文仿宋" w:hAnsi="方正公文仿宋" w:eastAsia="方正公文仿宋" w:cs="方正公文仿宋"/>
          <w:sz w:val="32"/>
          <w:szCs w:val="32"/>
          <w:lang w:val="en-US" w:eastAsia="zh-CN"/>
        </w:rPr>
        <w:t>禹州</w:t>
      </w:r>
      <w:r>
        <w:rPr>
          <w:rFonts w:hint="eastAsia" w:ascii="方正公文仿宋" w:hAnsi="方正公文仿宋" w:eastAsia="方正公文仿宋" w:cs="方正公文仿宋"/>
          <w:sz w:val="32"/>
          <w:szCs w:val="32"/>
        </w:rPr>
        <w:t>市消防安全委员会办公室关于</w:t>
      </w:r>
      <w:r>
        <w:rPr>
          <w:rFonts w:hint="eastAsia" w:ascii="方正公文仿宋" w:hAnsi="方正公文仿宋" w:eastAsia="方正公文仿宋" w:cs="方正公文仿宋"/>
          <w:sz w:val="32"/>
          <w:szCs w:val="32"/>
          <w:lang w:eastAsia="zh-CN"/>
        </w:rPr>
        <w:t>做好国庆节及党的二十大期间</w:t>
      </w:r>
      <w:r>
        <w:rPr>
          <w:rFonts w:hint="eastAsia" w:ascii="方正公文仿宋" w:hAnsi="方正公文仿宋" w:eastAsia="方正公文仿宋" w:cs="方正公文仿宋"/>
          <w:sz w:val="32"/>
          <w:szCs w:val="32"/>
        </w:rPr>
        <w:t>消防安全工作的通知》（</w:t>
      </w:r>
      <w:r>
        <w:rPr>
          <w:rFonts w:hint="eastAsia" w:ascii="方正公文仿宋" w:hAnsi="方正公文仿宋" w:eastAsia="方正公文仿宋" w:cs="方正公文仿宋"/>
          <w:sz w:val="32"/>
          <w:szCs w:val="32"/>
          <w:lang w:val="en-US" w:eastAsia="zh-CN"/>
        </w:rPr>
        <w:t>禹</w:t>
      </w:r>
      <w:r>
        <w:rPr>
          <w:rFonts w:hint="eastAsia" w:ascii="方正公文仿宋" w:hAnsi="方正公文仿宋" w:eastAsia="方正公文仿宋" w:cs="方正公文仿宋"/>
          <w:sz w:val="32"/>
          <w:szCs w:val="32"/>
        </w:rPr>
        <w:t>消安办〔2022〕1</w:t>
      </w:r>
      <w:r>
        <w:rPr>
          <w:rFonts w:hint="eastAsia" w:ascii="方正公文仿宋" w:hAnsi="方正公文仿宋" w:eastAsia="方正公文仿宋" w:cs="方正公文仿宋"/>
          <w:sz w:val="32"/>
          <w:szCs w:val="32"/>
          <w:lang w:val="en-US" w:eastAsia="zh-CN"/>
        </w:rPr>
        <w:t>3</w:t>
      </w:r>
      <w:r>
        <w:rPr>
          <w:rFonts w:hint="eastAsia" w:ascii="方正公文仿宋" w:hAnsi="方正公文仿宋" w:eastAsia="方正公文仿宋" w:cs="方正公文仿宋"/>
          <w:sz w:val="32"/>
          <w:szCs w:val="32"/>
        </w:rPr>
        <w:t>号）工作要求，进一步加大工作力度，履职担当尽责，纵深推进消防安全大检查。教</w:t>
      </w:r>
      <w:r>
        <w:rPr>
          <w:rFonts w:hint="eastAsia" w:ascii="方正公文仿宋" w:hAnsi="方正公文仿宋" w:eastAsia="方正公文仿宋" w:cs="方正公文仿宋"/>
          <w:sz w:val="32"/>
          <w:szCs w:val="32"/>
          <w:lang w:val="en-US" w:eastAsia="zh-CN"/>
        </w:rPr>
        <w:t>本</w:t>
      </w:r>
      <w:r>
        <w:rPr>
          <w:rFonts w:hint="eastAsia" w:ascii="方正公文仿宋" w:hAnsi="方正公文仿宋" w:eastAsia="方正公文仿宋" w:cs="方正公文仿宋"/>
          <w:sz w:val="32"/>
          <w:szCs w:val="32"/>
        </w:rPr>
        <w:t>、民政、卫健、住建、商务、文旅、</w:t>
      </w:r>
      <w:r>
        <w:rPr>
          <w:rFonts w:hint="eastAsia" w:ascii="方正公文仿宋" w:hAnsi="方正公文仿宋" w:eastAsia="方正公文仿宋" w:cs="方正公文仿宋"/>
          <w:sz w:val="32"/>
          <w:szCs w:val="32"/>
        </w:rPr>
        <w:t>民宗、</w:t>
      </w:r>
      <w:r>
        <w:rPr>
          <w:rFonts w:hint="eastAsia" w:ascii="方正公文仿宋" w:hAnsi="方正公文仿宋" w:eastAsia="方正公文仿宋" w:cs="方正公文仿宋"/>
          <w:sz w:val="32"/>
          <w:szCs w:val="32"/>
        </w:rPr>
        <w:t>文物等部门要严格按照“三管三必须”要求，持续深化行业系统消防安全标准化管理,牵头开展消防安全专项检查,对发现的隐患问题要紧盯不放,督促整改落实。负有消防监督执法职责的部门要重点加大人员密集场所的抽查检查力度，严格规范执法，依法严惩各类消防违法行为。</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eastAsia" w:ascii="方正公文仿宋" w:hAnsi="方正公文仿宋" w:eastAsia="方正公文仿宋" w:cs="方正公文仿宋"/>
          <w:sz w:val="32"/>
          <w:szCs w:val="32"/>
        </w:rPr>
      </w:pPr>
      <w:r>
        <w:rPr>
          <w:rFonts w:hint="eastAsia" w:ascii="方正公文黑体" w:hAnsi="方正公文黑体" w:eastAsia="方正公文黑体" w:cs="方正公文黑体"/>
          <w:sz w:val="32"/>
          <w:szCs w:val="32"/>
        </w:rPr>
        <w:t>四、紧盯基层力量，加快建设进度。</w:t>
      </w:r>
      <w:r>
        <w:rPr>
          <w:rFonts w:hint="eastAsia" w:ascii="方正公文仿宋" w:hAnsi="方正公文仿宋" w:eastAsia="方正公文仿宋" w:cs="方正公文仿宋"/>
          <w:sz w:val="32"/>
          <w:szCs w:val="32"/>
        </w:rPr>
        <w:t>按照全省基层消防力量建设工作要求，年底前我市</w:t>
      </w:r>
      <w:r>
        <w:rPr>
          <w:rFonts w:hint="eastAsia" w:ascii="方正公文仿宋" w:hAnsi="方正公文仿宋" w:eastAsia="方正公文仿宋" w:cs="方正公文仿宋"/>
          <w:sz w:val="32"/>
          <w:szCs w:val="32"/>
          <w:lang w:val="en-US" w:eastAsia="zh-CN"/>
        </w:rPr>
        <w:t>20</w:t>
      </w:r>
      <w:r>
        <w:rPr>
          <w:rFonts w:hint="eastAsia" w:ascii="方正公文仿宋" w:hAnsi="方正公文仿宋" w:eastAsia="方正公文仿宋" w:cs="方正公文仿宋"/>
          <w:sz w:val="32"/>
          <w:szCs w:val="32"/>
        </w:rPr>
        <w:t>个二级乡镇专职消防救援队要全部建成投用，当前距离年底仅有2个多月的时间，结合</w:t>
      </w:r>
      <w:r>
        <w:rPr>
          <w:rFonts w:hint="eastAsia" w:ascii="方正公文仿宋" w:hAnsi="方正公文仿宋" w:eastAsia="方正公文仿宋" w:cs="方正公文仿宋"/>
          <w:sz w:val="32"/>
          <w:szCs w:val="32"/>
          <w:lang w:val="en-US" w:eastAsia="zh-CN"/>
        </w:rPr>
        <w:t>20个乡镇</w:t>
      </w:r>
      <w:r>
        <w:rPr>
          <w:rFonts w:hint="eastAsia" w:ascii="方正公文仿宋" w:hAnsi="方正公文仿宋" w:eastAsia="方正公文仿宋" w:cs="方正公文仿宋"/>
          <w:sz w:val="32"/>
          <w:szCs w:val="32"/>
        </w:rPr>
        <w:t>建设进度，工作任务仍然十分艰巨。</w:t>
      </w:r>
      <w:r>
        <w:rPr>
          <w:rFonts w:hint="eastAsia" w:ascii="方正公文仿宋" w:hAnsi="方正公文仿宋" w:eastAsia="方正公文仿宋" w:cs="方正公文仿宋"/>
          <w:sz w:val="32"/>
          <w:szCs w:val="32"/>
          <w:lang w:val="en-US" w:eastAsia="zh-CN"/>
        </w:rPr>
        <w:t>20个乡镇</w:t>
      </w:r>
      <w:r>
        <w:rPr>
          <w:rFonts w:hint="eastAsia" w:ascii="方正公文仿宋" w:hAnsi="方正公文仿宋" w:eastAsia="方正公文仿宋" w:cs="方正公文仿宋"/>
          <w:sz w:val="32"/>
          <w:szCs w:val="32"/>
        </w:rPr>
        <w:t>要进一步细化施工、人员招收、</w:t>
      </w:r>
      <w:r>
        <w:rPr>
          <w:rFonts w:hint="eastAsia" w:ascii="方正公文仿宋" w:hAnsi="方正公文仿宋" w:eastAsia="方正公文仿宋" w:cs="方正公文仿宋"/>
          <w:sz w:val="32"/>
          <w:szCs w:val="32"/>
          <w:lang w:val="en-US" w:eastAsia="zh-CN"/>
        </w:rPr>
        <w:t>设施</w:t>
      </w:r>
      <w:r>
        <w:rPr>
          <w:rFonts w:hint="eastAsia" w:ascii="方正公文仿宋" w:hAnsi="方正公文仿宋" w:eastAsia="方正公文仿宋" w:cs="方正公文仿宋"/>
          <w:sz w:val="32"/>
          <w:szCs w:val="32"/>
        </w:rPr>
        <w:t>配备等时间节点，强化组织、政策和经费保障，倒排工期、挂图作战，全力推动专职消防队建设，确保</w:t>
      </w:r>
      <w:r>
        <w:rPr>
          <w:rFonts w:hint="eastAsia" w:ascii="方正公文仿宋" w:hAnsi="方正公文仿宋" w:eastAsia="方正公文仿宋" w:cs="方正公文仿宋"/>
          <w:sz w:val="32"/>
          <w:szCs w:val="32"/>
          <w:lang w:val="en-US" w:eastAsia="zh-CN"/>
        </w:rPr>
        <w:t>20</w:t>
      </w:r>
      <w:r>
        <w:rPr>
          <w:rFonts w:hint="eastAsia" w:ascii="方正公文仿宋" w:hAnsi="方正公文仿宋" w:eastAsia="方正公文仿宋" w:cs="方正公文仿宋"/>
          <w:sz w:val="32"/>
          <w:szCs w:val="32"/>
        </w:rPr>
        <w:t>个二级乡镇专职消防救援队12月底前全部建成投勤。</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eastAsia" w:ascii="方正公文仿宋" w:hAnsi="方正公文仿宋" w:eastAsia="方正公文仿宋" w:cs="方正公文仿宋"/>
          <w:sz w:val="32"/>
          <w:szCs w:val="32"/>
        </w:rPr>
      </w:pPr>
      <w:r>
        <w:rPr>
          <w:rFonts w:hint="eastAsia" w:ascii="方正公文黑体" w:hAnsi="方正公文黑体" w:eastAsia="方正公文黑体" w:cs="方正公文黑体"/>
          <w:sz w:val="32"/>
          <w:szCs w:val="32"/>
        </w:rPr>
        <w:t>五、强化宣传教育，提升公众素质。</w:t>
      </w:r>
      <w:r>
        <w:rPr>
          <w:rFonts w:hint="eastAsia" w:ascii="方正公文仿宋" w:hAnsi="方正公文仿宋" w:eastAsia="方正公文仿宋" w:cs="方正公文仿宋"/>
          <w:sz w:val="32"/>
          <w:szCs w:val="32"/>
          <w:lang w:eastAsia="zh-CN"/>
        </w:rPr>
        <w:t>各乡镇（街道）、</w:t>
      </w:r>
      <w:r>
        <w:rPr>
          <w:rFonts w:hint="eastAsia" w:ascii="方正公文仿宋" w:hAnsi="方正公文仿宋" w:eastAsia="方正公文仿宋" w:cs="方正公文仿宋"/>
          <w:sz w:val="32"/>
          <w:szCs w:val="32"/>
        </w:rPr>
        <w:t>各部门要结合本</w:t>
      </w:r>
      <w:r>
        <w:rPr>
          <w:rFonts w:hint="eastAsia" w:ascii="方正公文仿宋" w:hAnsi="方正公文仿宋" w:eastAsia="方正公文仿宋" w:cs="方正公文仿宋"/>
          <w:sz w:val="32"/>
          <w:szCs w:val="32"/>
          <w:lang w:val="en-US" w:eastAsia="zh-CN"/>
        </w:rPr>
        <w:t>辖区</w:t>
      </w:r>
      <w:r>
        <w:rPr>
          <w:rFonts w:hint="eastAsia" w:ascii="方正公文仿宋" w:hAnsi="方正公文仿宋" w:eastAsia="方正公文仿宋" w:cs="方正公文仿宋"/>
          <w:sz w:val="32"/>
          <w:szCs w:val="32"/>
        </w:rPr>
        <w:t>、本行业火灾特点，扎实开展消防宣传“五进”活动。要结合疫情防控实际，组织消防志愿服务活动，重点针对易地扶贫搬迁安置点、空巢老人、留守儿童、残疾人等特殊群体，集中开展消防宣传服务。宣传、网信、文化、广电等部门要支持和推动广播、电视、报刊、互联网等传统和新型媒体，高频次播发防火提示和消防公益广告，大力普及消防安全常识。文广旅要组织旅游景区（点）、文博单位、星级宾馆采取张贴宣传标语、挂图等形式，全面开展消防宣传。商务、市场监管等部门要督促商</w:t>
      </w:r>
      <w:r>
        <w:rPr>
          <w:rFonts w:hint="eastAsia" w:ascii="方正公文仿宋" w:hAnsi="方正公文仿宋" w:eastAsia="方正公文仿宋" w:cs="方正公文仿宋"/>
          <w:sz w:val="32"/>
          <w:szCs w:val="32"/>
          <w:lang w:val="en-US" w:eastAsia="zh-CN"/>
        </w:rPr>
        <w:t>场</w:t>
      </w:r>
      <w:r>
        <w:rPr>
          <w:rFonts w:hint="eastAsia" w:ascii="方正公文仿宋" w:hAnsi="方正公文仿宋" w:eastAsia="方正公文仿宋" w:cs="方正公文仿宋"/>
          <w:sz w:val="32"/>
          <w:szCs w:val="32"/>
        </w:rPr>
        <w:t>市场常态化播放消防安全警示提示信息。通信部门要利用手机短信，发送消防安全常</w:t>
      </w:r>
      <w:bookmarkStart w:id="0" w:name="_GoBack"/>
      <w:bookmarkEnd w:id="0"/>
      <w:r>
        <w:rPr>
          <w:rFonts w:hint="eastAsia" w:ascii="方正公文仿宋" w:hAnsi="方正公文仿宋" w:eastAsia="方正公文仿宋" w:cs="方正公文仿宋"/>
          <w:sz w:val="32"/>
          <w:szCs w:val="32"/>
        </w:rPr>
        <w:t>识和提示信息。</w:t>
      </w:r>
    </w:p>
    <w:p>
      <w:pPr>
        <w:spacing w:line="600" w:lineRule="exact"/>
        <w:ind w:firstLine="640" w:firstLineChars="200"/>
        <w:rPr>
          <w:rFonts w:hint="eastAsia" w:ascii="方正公文仿宋" w:hAnsi="方正公文仿宋" w:eastAsia="方正公文仿宋" w:cs="方正公文仿宋"/>
          <w:sz w:val="32"/>
          <w:szCs w:val="32"/>
        </w:rPr>
      </w:pPr>
      <w:r>
        <w:rPr>
          <w:rFonts w:hint="default" w:ascii="Times New Roman" w:hAnsi="Times New Roman" w:eastAsia="方正仿宋_GBK"/>
          <w:sz w:val="32"/>
          <w:szCs w:val="32"/>
          <w:lang w:val="en-US" w:eastAsia="zh-CN"/>
        </w:rPr>
        <w:drawing>
          <wp:anchor distT="0" distB="0" distL="114300" distR="114300" simplePos="0" relativeHeight="251662336" behindDoc="1" locked="0" layoutInCell="1" allowOverlap="1">
            <wp:simplePos x="0" y="0"/>
            <wp:positionH relativeFrom="column">
              <wp:posOffset>3575685</wp:posOffset>
            </wp:positionH>
            <wp:positionV relativeFrom="paragraph">
              <wp:posOffset>230505</wp:posOffset>
            </wp:positionV>
            <wp:extent cx="1367790" cy="1367790"/>
            <wp:effectExtent l="0" t="0" r="3810" b="3810"/>
            <wp:wrapNone/>
            <wp:docPr id="1" name="图片 2" descr="消安委办公室印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消安委办公室印章"/>
                    <pic:cNvPicPr>
                      <a:picLocks noChangeAspect="1"/>
                    </pic:cNvPicPr>
                  </pic:nvPicPr>
                  <pic:blipFill>
                    <a:blip r:embed="rId8"/>
                    <a:stretch>
                      <a:fillRect/>
                    </a:stretch>
                  </pic:blipFill>
                  <pic:spPr>
                    <a:xfrm>
                      <a:off x="0" y="0"/>
                      <a:ext cx="1367790" cy="1367790"/>
                    </a:xfrm>
                    <a:prstGeom prst="rect">
                      <a:avLst/>
                    </a:prstGeom>
                    <a:noFill/>
                    <a:ln>
                      <a:noFill/>
                    </a:ln>
                  </pic:spPr>
                </pic:pic>
              </a:graphicData>
            </a:graphic>
          </wp:anchor>
        </w:drawing>
      </w:r>
    </w:p>
    <w:p>
      <w:pPr>
        <w:spacing w:line="600" w:lineRule="exact"/>
        <w:ind w:firstLine="640" w:firstLineChars="200"/>
        <w:rPr>
          <w:rFonts w:hint="eastAsia" w:ascii="方正公文仿宋" w:hAnsi="方正公文仿宋" w:eastAsia="方正公文仿宋" w:cs="方正公文仿宋"/>
          <w:sz w:val="32"/>
          <w:szCs w:val="32"/>
          <w:lang w:val="en-US" w:eastAsia="zh-CN"/>
        </w:rPr>
      </w:pPr>
    </w:p>
    <w:p>
      <w:pPr>
        <w:keepNext w:val="0"/>
        <w:keepLines w:val="0"/>
        <w:pageBreakBefore w:val="0"/>
        <w:widowControl w:val="0"/>
        <w:kinsoku/>
        <w:wordWrap w:val="0"/>
        <w:topLinePunct w:val="0"/>
        <w:autoSpaceDE w:val="0"/>
        <w:autoSpaceDN w:val="0"/>
        <w:bidi w:val="0"/>
        <w:adjustRightInd/>
        <w:snapToGrid/>
        <w:spacing w:before="0" w:after="0" w:line="240" w:lineRule="auto"/>
        <w:ind w:left="0" w:leftChars="0" w:right="0" w:rightChars="0" w:firstLine="0" w:firstLineChars="0"/>
        <w:jc w:val="right"/>
        <w:textAlignment w:val="auto"/>
        <w:rPr>
          <w:rFonts w:hint="eastAsia" w:ascii="方正公文仿宋" w:hAnsi="方正公文仿宋" w:eastAsia="方正公文仿宋" w:cs="方正公文仿宋"/>
          <w:sz w:val="32"/>
          <w:szCs w:val="32"/>
          <w:lang w:val="en-US" w:eastAsia="zh-CN"/>
        </w:rPr>
      </w:pPr>
      <w:r>
        <w:rPr>
          <w:rFonts w:hint="eastAsia" w:ascii="方正公文仿宋" w:hAnsi="方正公文仿宋" w:eastAsia="方正公文仿宋" w:cs="方正公文仿宋"/>
          <w:sz w:val="32"/>
          <w:szCs w:val="32"/>
          <w:lang w:val="en-US" w:eastAsia="zh-CN"/>
        </w:rPr>
        <w:t>2022年10月19日　　　</w:t>
      </w:r>
    </w:p>
    <w:p>
      <w:pPr>
        <w:pStyle w:val="2"/>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rightChars="0" w:firstLine="0" w:firstLineChars="0"/>
        <w:jc w:val="left"/>
        <w:textAlignment w:val="auto"/>
        <w:rPr>
          <w:rFonts w:hint="eastAsia" w:ascii="方正公文仿宋" w:hAnsi="方正公文仿宋" w:eastAsia="方正公文仿宋" w:cs="方正公文仿宋"/>
          <w:sz w:val="32"/>
          <w:u w:val="single" w:color="auto"/>
        </w:rPr>
      </w:pPr>
    </w:p>
    <w:p>
      <w:pPr>
        <w:pStyle w:val="2"/>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rightChars="0" w:firstLine="0" w:firstLineChars="0"/>
        <w:jc w:val="left"/>
        <w:textAlignment w:val="auto"/>
        <w:rPr>
          <w:rFonts w:hint="eastAsia" w:ascii="方正公文仿宋" w:hAnsi="方正公文仿宋" w:eastAsia="方正公文仿宋" w:cs="方正公文仿宋"/>
          <w:sz w:val="32"/>
          <w:u w:val="single" w:color="auto"/>
        </w:rPr>
      </w:pPr>
    </w:p>
    <w:p>
      <w:pPr>
        <w:pStyle w:val="2"/>
        <w:rPr>
          <w:rFonts w:hint="eastAsia"/>
        </w:rPr>
      </w:pPr>
    </w:p>
    <w:tbl>
      <w:tblPr>
        <w:tblStyle w:val="9"/>
        <w:tblW w:w="0" w:type="auto"/>
        <w:tblInd w:w="0" w:type="dxa"/>
        <w:tblBorders>
          <w:top w:val="none" w:color="auto" w:sz="0" w:space="0"/>
          <w:left w:val="none" w:color="auto" w:sz="0" w:space="0"/>
          <w:bottom w:val="single" w:color="auto" w:sz="4" w:space="0"/>
          <w:right w:val="none" w:color="auto" w:sz="0" w:space="0"/>
          <w:insideH w:val="single" w:color="auto" w:sz="4" w:space="0"/>
          <w:insideV w:val="none" w:color="auto" w:sz="0" w:space="0"/>
        </w:tblBorders>
        <w:tblLayout w:type="autofit"/>
        <w:tblCellMar>
          <w:top w:w="0" w:type="dxa"/>
          <w:left w:w="108" w:type="dxa"/>
          <w:bottom w:w="0" w:type="dxa"/>
          <w:right w:w="108" w:type="dxa"/>
        </w:tblCellMar>
      </w:tblPr>
      <w:tblGrid>
        <w:gridCol w:w="9040"/>
      </w:tblGrid>
      <w:tr>
        <w:tblPrEx>
          <w:tblBorders>
            <w:top w:val="none" w:color="auto" w:sz="0" w:space="0"/>
            <w:left w:val="none" w:color="auto" w:sz="0" w:space="0"/>
            <w:bottom w:val="single" w:color="auto" w:sz="4" w:space="0"/>
            <w:right w:val="none" w:color="auto" w:sz="0" w:space="0"/>
            <w:insideH w:val="single" w:color="auto" w:sz="4" w:space="0"/>
            <w:insideV w:val="none" w:color="auto" w:sz="0" w:space="0"/>
          </w:tblBorders>
        </w:tblPrEx>
        <w:trPr>
          <w:cantSplit/>
          <w:trHeight w:val="540" w:hRule="exact"/>
        </w:trPr>
        <w:tc>
          <w:tcPr>
            <w:tcW w:w="9040" w:type="dxa"/>
            <w:tcBorders>
              <w:tl2br w:val="nil"/>
              <w:tr2bl w:val="nil"/>
            </w:tcBorders>
            <w:noWrap w:val="0"/>
            <w:vAlign w:val="center"/>
          </w:tcPr>
          <w:p>
            <w:pPr>
              <w:keepNext w:val="0"/>
              <w:keepLines w:val="0"/>
              <w:pageBreakBefore w:val="0"/>
              <w:widowControl w:val="0"/>
              <w:kinsoku/>
              <w:topLinePunct w:val="0"/>
              <w:autoSpaceDE w:val="0"/>
              <w:autoSpaceDN w:val="0"/>
              <w:bidi w:val="0"/>
              <w:adjustRightInd/>
              <w:snapToGrid/>
              <w:spacing w:before="0" w:after="0" w:line="240" w:lineRule="auto"/>
              <w:ind w:left="0" w:leftChars="0" w:right="0" w:rightChars="0" w:firstLine="0" w:firstLineChars="0"/>
              <w:jc w:val="both"/>
              <w:textAlignment w:val="auto"/>
              <w:rPr>
                <w:rFonts w:hint="eastAsia" w:ascii="方正公文仿宋" w:hAnsi="方正公文仿宋" w:eastAsia="方正公文仿宋" w:cs="方正公文仿宋"/>
                <w:sz w:val="28"/>
                <w:szCs w:val="28"/>
                <w:u w:val="none" w:color="auto"/>
                <w:vertAlign w:val="baseline"/>
                <w:lang w:val="en-US" w:eastAsia="zh-CN"/>
              </w:rPr>
            </w:pPr>
            <w:r>
              <w:rPr>
                <w:rFonts w:hint="eastAsia" w:ascii="方正公文仿宋" w:hAnsi="方正公文仿宋" w:eastAsia="方正公文仿宋" w:cs="方正公文仿宋"/>
                <w:sz w:val="28"/>
                <w:szCs w:val="28"/>
                <w:u w:val="none" w:color="auto"/>
                <w:vertAlign w:val="baseline"/>
                <w:lang w:eastAsia="zh-CN"/>
              </w:rPr>
              <w:t>抄送：许昌市消防安全委员会</w:t>
            </w:r>
            <w:r>
              <w:rPr>
                <w:rFonts w:hint="eastAsia" w:ascii="方正公文仿宋" w:hAnsi="方正公文仿宋" w:eastAsia="方正公文仿宋" w:cs="方正公文仿宋"/>
                <w:sz w:val="28"/>
                <w:szCs w:val="28"/>
                <w:u w:val="none" w:color="auto"/>
                <w:vertAlign w:val="baseline"/>
                <w:lang w:val="en-US" w:eastAsia="zh-CN"/>
              </w:rPr>
              <w:t>办公室</w:t>
            </w:r>
            <w:r>
              <w:rPr>
                <w:rFonts w:hint="eastAsia" w:ascii="方正公文仿宋" w:hAnsi="方正公文仿宋" w:eastAsia="方正公文仿宋" w:cs="方正公文仿宋"/>
                <w:sz w:val="28"/>
                <w:szCs w:val="28"/>
                <w:u w:val="none" w:color="auto"/>
                <w:vertAlign w:val="baseline"/>
                <w:lang w:eastAsia="zh-CN"/>
              </w:rPr>
              <w:t>，市政府办公室</w:t>
            </w:r>
          </w:p>
        </w:tc>
      </w:tr>
      <w:tr>
        <w:tblPrEx>
          <w:tblBorders>
            <w:top w:val="none" w:color="auto" w:sz="0"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cantSplit/>
          <w:trHeight w:val="475" w:hRule="exact"/>
        </w:trPr>
        <w:tc>
          <w:tcPr>
            <w:tcW w:w="9040" w:type="dxa"/>
            <w:tcBorders>
              <w:tl2br w:val="nil"/>
              <w:tr2bl w:val="nil"/>
            </w:tcBorders>
            <w:noWrap w:val="0"/>
            <w:vAlign w:val="center"/>
          </w:tcPr>
          <w:p>
            <w:pPr>
              <w:keepNext w:val="0"/>
              <w:keepLines w:val="0"/>
              <w:pageBreakBefore w:val="0"/>
              <w:widowControl w:val="0"/>
              <w:kinsoku/>
              <w:topLinePunct w:val="0"/>
              <w:autoSpaceDE w:val="0"/>
              <w:autoSpaceDN w:val="0"/>
              <w:bidi w:val="0"/>
              <w:adjustRightInd/>
              <w:snapToGrid/>
              <w:spacing w:before="0" w:after="0" w:line="240" w:lineRule="auto"/>
              <w:ind w:left="0" w:leftChars="0" w:right="0" w:rightChars="0" w:firstLine="0" w:firstLineChars="0"/>
              <w:jc w:val="both"/>
              <w:textAlignment w:val="auto"/>
              <w:rPr>
                <w:rFonts w:hint="eastAsia" w:ascii="方正公文仿宋" w:hAnsi="方正公文仿宋" w:eastAsia="方正公文仿宋" w:cs="方正公文仿宋"/>
                <w:sz w:val="28"/>
                <w:szCs w:val="28"/>
                <w:u w:val="none" w:color="auto"/>
                <w:vertAlign w:val="baseline"/>
                <w:lang w:val="en-US" w:eastAsia="zh-CN"/>
              </w:rPr>
            </w:pPr>
            <w:r>
              <w:rPr>
                <w:rFonts w:hint="eastAsia" w:ascii="方正公文仿宋" w:hAnsi="方正公文仿宋" w:eastAsia="方正公文仿宋" w:cs="方正公文仿宋"/>
                <w:sz w:val="28"/>
                <w:szCs w:val="28"/>
                <w:u w:val="none" w:color="auto"/>
                <w:vertAlign w:val="baseline"/>
                <w:lang w:eastAsia="zh-CN"/>
              </w:rPr>
              <w:t>禹州市消防安全委员会办公室　　　　　　</w:t>
            </w:r>
            <w:r>
              <w:rPr>
                <w:rFonts w:hint="eastAsia" w:ascii="方正公文仿宋" w:hAnsi="方正公文仿宋" w:eastAsia="方正公文仿宋" w:cs="方正公文仿宋"/>
                <w:sz w:val="28"/>
                <w:szCs w:val="28"/>
                <w:u w:val="none" w:color="auto"/>
                <w:vertAlign w:val="baseline"/>
                <w:lang w:val="en-US" w:eastAsia="zh-CN"/>
              </w:rPr>
              <w:t>2022年10月19日印发</w:t>
            </w:r>
          </w:p>
        </w:tc>
      </w:tr>
    </w:tbl>
    <w:p>
      <w:pPr>
        <w:keepNext w:val="0"/>
        <w:keepLines w:val="0"/>
        <w:pageBreakBefore w:val="0"/>
        <w:widowControl w:val="0"/>
        <w:tabs>
          <w:tab w:val="left" w:pos="3631"/>
          <w:tab w:val="left" w:pos="7783"/>
        </w:tabs>
        <w:kinsoku/>
        <w:wordWrap/>
        <w:overflowPunct w:val="0"/>
        <w:topLinePunct w:val="0"/>
        <w:autoSpaceDE w:val="0"/>
        <w:autoSpaceDN w:val="0"/>
        <w:bidi w:val="0"/>
        <w:adjustRightInd/>
        <w:snapToGrid/>
        <w:spacing w:before="0" w:after="0" w:line="20" w:lineRule="exact"/>
        <w:ind w:left="0" w:leftChars="0" w:right="0" w:rightChars="0" w:firstLine="0" w:firstLineChars="0"/>
        <w:jc w:val="left"/>
        <w:textAlignment w:val="auto"/>
        <w:rPr>
          <w:rFonts w:hint="eastAsia" w:ascii="方正公文仿宋" w:hAnsi="方正公文仿宋" w:eastAsia="方正公文仿宋" w:cs="方正公文仿宋"/>
          <w:sz w:val="28"/>
        </w:rPr>
      </w:pPr>
    </w:p>
    <w:p>
      <w:pPr>
        <w:pStyle w:val="2"/>
        <w:keepNext w:val="0"/>
        <w:keepLines w:val="0"/>
        <w:pageBreakBefore w:val="0"/>
        <w:widowControl w:val="0"/>
        <w:kinsoku/>
        <w:wordWrap/>
        <w:overflowPunct/>
        <w:topLinePunct w:val="0"/>
        <w:autoSpaceDE w:val="0"/>
        <w:autoSpaceDN w:val="0"/>
        <w:bidi w:val="0"/>
        <w:adjustRightInd/>
        <w:snapToGrid/>
        <w:spacing w:line="20" w:lineRule="exact"/>
        <w:textAlignment w:val="auto"/>
        <w:rPr>
          <w:rFonts w:hint="eastAsia"/>
        </w:rPr>
      </w:pPr>
    </w:p>
    <w:sectPr>
      <w:footerReference r:id="rId5" w:type="default"/>
      <w:footerReference r:id="rId6" w:type="even"/>
      <w:pgSz w:w="11910" w:h="16840"/>
      <w:pgMar w:top="1440" w:right="1531" w:bottom="1440" w:left="1531" w:header="0" w:footer="959" w:gutter="0"/>
      <w:pgBorders>
        <w:top w:val="none" w:sz="0" w:space="0"/>
        <w:left w:val="none" w:sz="0" w:space="0"/>
        <w:bottom w:val="none" w:sz="0" w:space="0"/>
        <w:right w:val="none" w:sz="0" w:space="0"/>
      </w:pgBorders>
      <w:pgNumType w:fmt="numberInDash"/>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小标宋简体">
    <w:altName w:val="仿宋_GB2312"/>
    <w:panose1 w:val="02010601030101010101"/>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Verdana">
    <w:panose1 w:val="020B0604030504040204"/>
    <w:charset w:val="00"/>
    <w:family w:val="auto"/>
    <w:pitch w:val="default"/>
    <w:sig w:usb0="A00006FF" w:usb1="4000205B" w:usb2="00000010" w:usb3="00000000" w:csb0="2000019F" w:csb1="00000000"/>
  </w:font>
  <w:font w:name="方正公文小标宋">
    <w:panose1 w:val="02000500000000000000"/>
    <w:charset w:val="86"/>
    <w:family w:val="auto"/>
    <w:pitch w:val="default"/>
    <w:sig w:usb0="A00002BF" w:usb1="38CF7CFA" w:usb2="00000016" w:usb3="00000000" w:csb0="00040001" w:csb1="00000000"/>
  </w:font>
  <w:font w:name="方正公文仿宋">
    <w:panose1 w:val="02000500000000000000"/>
    <w:charset w:val="86"/>
    <w:family w:val="auto"/>
    <w:pitch w:val="default"/>
    <w:sig w:usb0="A00002BF" w:usb1="38CF7CFA" w:usb2="00000016" w:usb3="00000000" w:csb0="00040001" w:csb1="00000000"/>
  </w:font>
  <w:font w:name="仿宋体">
    <w:altName w:val="宋体"/>
    <w:panose1 w:val="00000000000000000000"/>
    <w:charset w:val="86"/>
    <w:family w:val="auto"/>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方正公文黑体">
    <w:panose1 w:val="02000500000000000000"/>
    <w:charset w:val="86"/>
    <w:family w:val="auto"/>
    <w:pitch w:val="default"/>
    <w:sig w:usb0="A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mc:AlternateContent>
        <mc:Choice Requires="wps">
          <w:drawing>
            <wp:anchor distT="0" distB="0" distL="114300" distR="114300" simplePos="0" relativeHeight="251660288" behindDoc="1" locked="0" layoutInCell="1" allowOverlap="1">
              <wp:simplePos x="0" y="0"/>
              <wp:positionH relativeFrom="page">
                <wp:posOffset>6130290</wp:posOffset>
              </wp:positionH>
              <wp:positionV relativeFrom="page">
                <wp:posOffset>9942830</wp:posOffset>
              </wp:positionV>
              <wp:extent cx="471805" cy="203835"/>
              <wp:effectExtent l="0" t="0" r="0" b="0"/>
              <wp:wrapNone/>
              <wp:docPr id="13" name="文本框 2"/>
              <wp:cNvGraphicFramePr/>
              <a:graphic xmlns:a="http://schemas.openxmlformats.org/drawingml/2006/main">
                <a:graphicData uri="http://schemas.microsoft.com/office/word/2010/wordprocessingShape">
                  <wps:wsp>
                    <wps:cNvSpPr txBox="1"/>
                    <wps:spPr>
                      <a:xfrm>
                        <a:off x="0" y="0"/>
                        <a:ext cx="471805" cy="203835"/>
                      </a:xfrm>
                      <a:prstGeom prst="rect">
                        <a:avLst/>
                      </a:prstGeom>
                      <a:noFill/>
                      <a:ln>
                        <a:noFill/>
                      </a:ln>
                    </wps:spPr>
                    <wps:txbx>
                      <w:txbxContent>
                        <w:p/>
                      </w:txbxContent>
                    </wps:txbx>
                    <wps:bodyPr lIns="0" tIns="0" rIns="0" bIns="0" upright="1"/>
                  </wps:wsp>
                </a:graphicData>
              </a:graphic>
            </wp:anchor>
          </w:drawing>
        </mc:Choice>
        <mc:Fallback>
          <w:pict>
            <v:shape id="文本框 2" o:spid="_x0000_s1026" o:spt="202" type="#_x0000_t202" style="position:absolute;left:0pt;margin-left:482.7pt;margin-top:782.9pt;height:16.05pt;width:37.15pt;mso-position-horizontal-relative:page;mso-position-vertical-relative:page;z-index:-251656192;mso-width-relative:page;mso-height-relative:page;" filled="f" stroked="f" coordsize="21600,21600" o:gfxdata="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EH00BPbAAAADgEAAA8AAAAAAAAAAQAgAAAAIgAAAGRycy9kb3ducmV2LnhtbFBL&#10;AQIUABQAAAAIAIdO4kD4DoGlugEAAHIDAAAOAAAAAAAAAAEAIAAAACoBAABkcnMvZTJvRG9jLnht&#10;bFBLBQYAAAAABgAGAFkBAABWBQAAAAA=&#10;">
              <v:fill on="f" focussize="0,0"/>
              <v:stroke on="f"/>
              <v:imagedata o:title=""/>
              <o:lock v:ext="edit" aspectratio="f"/>
              <v:textbox inset="0mm,0mm,0mm,0mm">
                <w:txbxContent>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ge">
                <wp:posOffset>9942830</wp:posOffset>
              </wp:positionV>
              <wp:extent cx="469900" cy="203835"/>
              <wp:effectExtent l="0" t="0" r="0" b="0"/>
              <wp:wrapNone/>
              <wp:docPr id="12" name="文本框 1"/>
              <wp:cNvGraphicFramePr/>
              <a:graphic xmlns:a="http://schemas.openxmlformats.org/drawingml/2006/main">
                <a:graphicData uri="http://schemas.microsoft.com/office/word/2010/wordprocessingShape">
                  <wps:wsp>
                    <wps:cNvSpPr txBox="1"/>
                    <wps:spPr>
                      <a:xfrm>
                        <a:off x="0" y="0"/>
                        <a:ext cx="469900" cy="203835"/>
                      </a:xfrm>
                      <a:prstGeom prst="rect">
                        <a:avLst/>
                      </a:prstGeom>
                      <a:noFill/>
                      <a:ln>
                        <a:noFill/>
                      </a:ln>
                    </wps:spPr>
                    <wps:txbx>
                      <w:txbxContent>
                        <w:p>
                          <w:pPr>
                            <w:spacing w:before="0" w:line="321" w:lineRule="exact"/>
                            <w:ind w:right="0"/>
                            <w:jc w:val="left"/>
                            <w:rPr>
                              <w:rFonts w:ascii="宋体"/>
                              <w:sz w:val="28"/>
                            </w:rPr>
                          </w:pPr>
                          <w:r>
                            <w:fldChar w:fldCharType="begin"/>
                          </w:r>
                          <w:r>
                            <w:rPr>
                              <w:rFonts w:ascii="宋体"/>
                              <w:sz w:val="28"/>
                            </w:rPr>
                            <w:instrText xml:space="preserve"> PAGE </w:instrText>
                          </w:r>
                          <w:r>
                            <w:fldChar w:fldCharType="separate"/>
                          </w:r>
                          <w:r>
                            <w:t>2</w:t>
                          </w:r>
                          <w:r>
                            <w:fldChar w:fldCharType="end"/>
                          </w:r>
                          <w:r>
                            <w:rPr>
                              <w:rFonts w:ascii="宋体"/>
                              <w:sz w:val="28"/>
                            </w:rPr>
                            <w:t>-</w:t>
                          </w:r>
                        </w:p>
                      </w:txbxContent>
                    </wps:txbx>
                    <wps:bodyPr lIns="0" tIns="0" rIns="0" bIns="0" upright="1"/>
                  </wps:wsp>
                </a:graphicData>
              </a:graphic>
            </wp:anchor>
          </w:drawing>
        </mc:Choice>
        <mc:Fallback>
          <w:pict>
            <v:shape id="文本框 1" o:spid="_x0000_s1026" o:spt="202" type="#_x0000_t202" style="position:absolute;left:0pt;margin-top:782.9pt;height:16.05pt;width:37pt;mso-position-horizontal:center;mso-position-horizontal-relative:margin;mso-position-vertical-relative:page;z-index:251659264;mso-width-relative:page;mso-height-relative:page;" filled="f" stroked="f" coordsize="21600,21600" o:gfxdata="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F9+tmdcAAAAJAQAADwAAAAAAAAABACAAAAAiAAAAZHJzL2Rvd25yZXYueG1sUEsBAhQA&#10;FAAAAAgAh07iQBNk5I26AQAAcgMAAA4AAAAAAAAAAQAgAAAAJgEAAGRycy9lMm9Eb2MueG1sUEsF&#10;BgAAAAAGAAYAWQEAAFIFAAAAAA==&#10;">
              <v:fill on="f" focussize="0,0"/>
              <v:stroke on="f"/>
              <v:imagedata o:title=""/>
              <o:lock v:ext="edit" aspectratio="f"/>
              <v:textbox inset="0mm,0mm,0mm,0mm">
                <w:txbxContent>
                  <w:p>
                    <w:pPr>
                      <w:spacing w:before="0" w:line="321" w:lineRule="exact"/>
                      <w:ind w:right="0"/>
                      <w:jc w:val="left"/>
                      <w:rPr>
                        <w:rFonts w:ascii="宋体"/>
                        <w:sz w:val="28"/>
                      </w:rPr>
                    </w:pPr>
                    <w:r>
                      <w:fldChar w:fldCharType="begin"/>
                    </w:r>
                    <w:r>
                      <w:rPr>
                        <w:rFonts w:ascii="宋体"/>
                        <w:sz w:val="28"/>
                      </w:rPr>
                      <w:instrText xml:space="preserve"> PAGE </w:instrText>
                    </w:r>
                    <w:r>
                      <w:fldChar w:fldCharType="separate"/>
                    </w:r>
                    <w:r>
                      <w:t>2</w:t>
                    </w:r>
                    <w:r>
                      <w:fldChar w:fldCharType="end"/>
                    </w:r>
                    <w:r>
                      <w:rPr>
                        <w:rFonts w:ascii="宋体"/>
                        <w:sz w:val="28"/>
                      </w:rPr>
                      <w:t>-</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evenAndOddHeaders w:val="1"/>
  <w:drawingGridHorizontalSpacing w:val="110"/>
  <w:displayHorizontalDrawingGridEvery w:val="1"/>
  <w:displayVerticalDrawingGridEvery w:val="1"/>
  <w:noPunctuationKerning w:val="1"/>
  <w:characterSpacingControl w:val="doNotCompress"/>
  <w:hdrShapeDefaults>
    <o:shapelayout v:ext="edit">
      <o:idmap v:ext="edit" data="2"/>
    </o:shapelayout>
  </w:hdrShapeDefaults>
  <w:footnotePr>
    <w:footnote w:id="0"/>
    <w:footnote w:id="1"/>
  </w:footnotePr>
  <w:endnotePr>
    <w:endnote w:id="0"/>
    <w:endnote w:id="1"/>
  </w:endnotePr>
  <w:compat>
    <w:ulTrailSpac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EwOGQxMDE2MGFlZmNhOTE2NGVhOTNmNWMwY2ZhM2IifQ=="/>
  </w:docVars>
  <w:rsids>
    <w:rsidRoot w:val="00000000"/>
    <w:rsid w:val="015411E3"/>
    <w:rsid w:val="04CB4231"/>
    <w:rsid w:val="04D02BE7"/>
    <w:rsid w:val="09B72FD5"/>
    <w:rsid w:val="09E20120"/>
    <w:rsid w:val="0A2E22B6"/>
    <w:rsid w:val="0BF07D98"/>
    <w:rsid w:val="0C535AE8"/>
    <w:rsid w:val="10A456F1"/>
    <w:rsid w:val="10FE29E2"/>
    <w:rsid w:val="12555A81"/>
    <w:rsid w:val="17062D60"/>
    <w:rsid w:val="17DC6BC7"/>
    <w:rsid w:val="18315D93"/>
    <w:rsid w:val="1F6F670F"/>
    <w:rsid w:val="1FD94C20"/>
    <w:rsid w:val="2080016D"/>
    <w:rsid w:val="23842E8D"/>
    <w:rsid w:val="244B32C5"/>
    <w:rsid w:val="24770FD2"/>
    <w:rsid w:val="2532699B"/>
    <w:rsid w:val="27850A8C"/>
    <w:rsid w:val="2C736C18"/>
    <w:rsid w:val="2D041A39"/>
    <w:rsid w:val="316D3728"/>
    <w:rsid w:val="347C6AF7"/>
    <w:rsid w:val="36CA3CCF"/>
    <w:rsid w:val="36CB50BD"/>
    <w:rsid w:val="37B12CCF"/>
    <w:rsid w:val="396370B9"/>
    <w:rsid w:val="3BB030AA"/>
    <w:rsid w:val="3F034CF4"/>
    <w:rsid w:val="3F3C5F37"/>
    <w:rsid w:val="403F72A5"/>
    <w:rsid w:val="406527BD"/>
    <w:rsid w:val="41617DA3"/>
    <w:rsid w:val="42B40D77"/>
    <w:rsid w:val="42D776BA"/>
    <w:rsid w:val="44D75CFE"/>
    <w:rsid w:val="49235BC9"/>
    <w:rsid w:val="495C2E28"/>
    <w:rsid w:val="4C4B0B68"/>
    <w:rsid w:val="50106933"/>
    <w:rsid w:val="52251186"/>
    <w:rsid w:val="535B5D4C"/>
    <w:rsid w:val="549C32EC"/>
    <w:rsid w:val="552828E6"/>
    <w:rsid w:val="556C0353"/>
    <w:rsid w:val="56820C43"/>
    <w:rsid w:val="57BC5BD4"/>
    <w:rsid w:val="5A8C35BA"/>
    <w:rsid w:val="5AAE67F4"/>
    <w:rsid w:val="5B287B2E"/>
    <w:rsid w:val="5D8D2FA6"/>
    <w:rsid w:val="61F73707"/>
    <w:rsid w:val="673641AA"/>
    <w:rsid w:val="68571F36"/>
    <w:rsid w:val="68E81E00"/>
    <w:rsid w:val="69990F25"/>
    <w:rsid w:val="6A4626EF"/>
    <w:rsid w:val="6CBA7ADB"/>
    <w:rsid w:val="752D5343"/>
    <w:rsid w:val="75EA23DE"/>
    <w:rsid w:val="76204D54"/>
    <w:rsid w:val="77426D3C"/>
    <w:rsid w:val="7A880E35"/>
    <w:rsid w:val="7AFF14C8"/>
    <w:rsid w:val="7BC20CF0"/>
    <w:rsid w:val="7CB2671F"/>
    <w:rsid w:val="7D200628"/>
    <w:rsid w:val="7DE800D6"/>
    <w:rsid w:val="7EB34B3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qFormat="1"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spacing w:before="0" w:after="0" w:line="240" w:lineRule="auto"/>
      <w:ind w:left="0" w:right="0"/>
      <w:jc w:val="left"/>
    </w:pPr>
    <w:rPr>
      <w:rFonts w:ascii="方正仿宋_GBK" w:hAnsi="方正仿宋_GBK" w:eastAsia="方正仿宋_GBK" w:cs="方正仿宋_GBK"/>
      <w:sz w:val="22"/>
      <w:szCs w:val="22"/>
      <w:lang w:val="zh-CN" w:eastAsia="zh-CN" w:bidi="zh-CN"/>
    </w:rPr>
  </w:style>
  <w:style w:type="paragraph" w:styleId="4">
    <w:name w:val="heading 1"/>
    <w:basedOn w:val="1"/>
    <w:next w:val="1"/>
    <w:qFormat/>
    <w:uiPriority w:val="1"/>
    <w:pPr>
      <w:spacing w:line="1500" w:lineRule="exact"/>
      <w:ind w:left="213" w:right="575"/>
      <w:jc w:val="center"/>
      <w:outlineLvl w:val="1"/>
    </w:pPr>
    <w:rPr>
      <w:rFonts w:ascii="方正小标宋简体" w:hAnsi="方正小标宋简体" w:eastAsia="方正小标宋简体" w:cs="方正小标宋简体"/>
      <w:sz w:val="100"/>
      <w:szCs w:val="100"/>
      <w:lang w:val="zh-CN" w:eastAsia="zh-CN" w:bidi="zh-CN"/>
    </w:rPr>
  </w:style>
  <w:style w:type="paragraph" w:styleId="5">
    <w:name w:val="heading 2"/>
    <w:basedOn w:val="1"/>
    <w:next w:val="1"/>
    <w:qFormat/>
    <w:uiPriority w:val="1"/>
    <w:pPr>
      <w:spacing w:line="716" w:lineRule="exact"/>
      <w:ind w:left="275" w:right="572"/>
      <w:jc w:val="center"/>
      <w:outlineLvl w:val="2"/>
    </w:pPr>
    <w:rPr>
      <w:rFonts w:ascii="微软雅黑" w:hAnsi="微软雅黑" w:eastAsia="微软雅黑" w:cs="微软雅黑"/>
      <w:sz w:val="44"/>
      <w:szCs w:val="44"/>
      <w:lang w:val="zh-CN" w:eastAsia="zh-CN" w:bidi="zh-CN"/>
    </w:rPr>
  </w:style>
  <w:style w:type="character" w:default="1" w:styleId="10">
    <w:name w:val="Default Paragraph Font"/>
    <w:link w:val="11"/>
    <w:semiHidden/>
    <w:unhideWhenUsed/>
    <w:qFormat/>
    <w:uiPriority w:val="1"/>
    <w:rPr>
      <w:rFonts w:ascii="Verdana" w:hAnsi="Verdana" w:eastAsia="仿宋_GB2312" w:cs="Verdana"/>
      <w:color w:val="auto"/>
      <w:kern w:val="0"/>
      <w:sz w:val="24"/>
      <w:szCs w:val="24"/>
      <w:lang w:eastAsia="en-US"/>
    </w:rPr>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1"/>
    <w:rPr>
      <w:rFonts w:ascii="方正仿宋_GBK" w:hAnsi="方正仿宋_GBK" w:eastAsia="方正仿宋_GBK" w:cs="方正仿宋_GBK"/>
      <w:sz w:val="32"/>
      <w:szCs w:val="32"/>
      <w:lang w:val="zh-CN" w:eastAsia="zh-CN" w:bidi="zh-CN"/>
    </w:rPr>
  </w:style>
  <w:style w:type="paragraph" w:styleId="3">
    <w:name w:val="Body Text 2"/>
    <w:basedOn w:val="1"/>
    <w:next w:val="2"/>
    <w:unhideWhenUsed/>
    <w:qFormat/>
    <w:uiPriority w:val="0"/>
    <w:pPr>
      <w:spacing w:after="120" w:line="480" w:lineRule="auto"/>
    </w:pPr>
  </w:style>
  <w:style w:type="paragraph" w:styleId="6">
    <w:name w:val="footer"/>
    <w:basedOn w:val="1"/>
    <w:qFormat/>
    <w:uiPriority w:val="99"/>
    <w:pPr>
      <w:tabs>
        <w:tab w:val="center" w:pos="4153"/>
        <w:tab w:val="right" w:pos="8306"/>
      </w:tabs>
      <w:snapToGrid w:val="0"/>
      <w:jc w:val="left"/>
    </w:pPr>
    <w:rPr>
      <w:rFonts w:ascii="Calibri" w:hAnsi="Calibri" w:eastAsia="宋体" w:cs="Calibri"/>
      <w:sz w:val="18"/>
      <w:szCs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9">
    <w:name w:val="Table Grid"/>
    <w:basedOn w:val="8"/>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
    <w:name w:val="Char"/>
    <w:basedOn w:val="1"/>
    <w:link w:val="10"/>
    <w:qFormat/>
    <w:uiPriority w:val="0"/>
    <w:pPr>
      <w:widowControl/>
      <w:spacing w:after="160" w:line="240" w:lineRule="exact"/>
      <w:jc w:val="left"/>
    </w:pPr>
    <w:rPr>
      <w:rFonts w:ascii="Verdana" w:hAnsi="Verdana" w:eastAsia="仿宋_GB2312" w:cs="Verdana"/>
      <w:color w:val="auto"/>
      <w:kern w:val="0"/>
      <w:sz w:val="24"/>
      <w:szCs w:val="24"/>
      <w:lang w:eastAsia="en-US"/>
    </w:rPr>
  </w:style>
  <w:style w:type="character" w:styleId="12">
    <w:name w:val="Hyperlink"/>
    <w:basedOn w:val="10"/>
    <w:semiHidden/>
    <w:unhideWhenUsed/>
    <w:qFormat/>
    <w:uiPriority w:val="99"/>
    <w:rPr>
      <w:color w:val="0000FF"/>
      <w:u w:val="single"/>
    </w:rPr>
  </w:style>
  <w:style w:type="table" w:customStyle="1" w:styleId="13">
    <w:name w:val="Table Normal"/>
    <w:semiHidden/>
    <w:unhideWhenUsed/>
    <w:qFormat/>
    <w:uiPriority w:val="2"/>
    <w:tblPr>
      <w:tblCellMar>
        <w:top w:w="0" w:type="dxa"/>
        <w:left w:w="0" w:type="dxa"/>
        <w:bottom w:w="0" w:type="dxa"/>
        <w:right w:w="0" w:type="dxa"/>
      </w:tblCellMar>
    </w:tblPr>
  </w:style>
  <w:style w:type="paragraph" w:styleId="14">
    <w:name w:val="List Paragraph"/>
    <w:basedOn w:val="1"/>
    <w:qFormat/>
    <w:uiPriority w:val="1"/>
    <w:rPr>
      <w:lang w:val="zh-CN" w:eastAsia="zh-CN" w:bidi="zh-CN"/>
    </w:rPr>
  </w:style>
  <w:style w:type="paragraph" w:customStyle="1" w:styleId="15">
    <w:name w:val="Table Paragraph"/>
    <w:basedOn w:val="1"/>
    <w:qFormat/>
    <w:uiPriority w:val="1"/>
    <w:rPr>
      <w:lang w:val="zh-CN" w:eastAsia="zh-CN" w:bidi="zh-CN"/>
    </w:rPr>
  </w:style>
  <w:style w:type="paragraph" w:customStyle="1" w:styleId="16">
    <w:name w:val="p0"/>
    <w:basedOn w:val="1"/>
    <w:qFormat/>
    <w:uiPriority w:val="99"/>
    <w:pPr>
      <w:widowControl/>
    </w:pPr>
    <w:rPr>
      <w:kern w:val="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1996</Words>
  <Characters>2041</Characters>
  <TotalTime>38</TotalTime>
  <ScaleCrop>false</ScaleCrop>
  <LinksUpToDate>false</LinksUpToDate>
  <CharactersWithSpaces>2050</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2021-07-04T08:47:00Z</dcterms:created>
  <dc:creator>薛俊龙</dc:creator>
  <cp:lastModifiedBy>侯036</cp:lastModifiedBy>
  <cp:lastPrinted>2022-10-19T08:00:50Z</cp:lastPrinted>
  <dcterms:modified xsi:type="dcterms:W3CDTF">2022-10-19T08:30:10Z</dcterms:modified>
  <dc:title>河南省防火安全委员会文件</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2021-07-03T00:00:00Z</vt:filetime>
  </property>
  <property fmtid="{D5CDD505-2E9C-101B-9397-08002B2CF9AE}" pid="3" name="Creator">
    <vt:lpwstr>WPS 文字</vt:lpwstr>
  </property>
  <property fmtid="{D5CDD505-2E9C-101B-9397-08002B2CF9AE}" pid="4" name="LastSaved">
    <vt:filetime>2021-07-04T00:00:00Z</vt:filetime>
  </property>
  <property fmtid="{D5CDD505-2E9C-101B-9397-08002B2CF9AE}" pid="5" name="KSOSaveFontToCloudKey">
    <vt:lpwstr>372988080_btnclosed</vt:lpwstr>
  </property>
  <property fmtid="{D5CDD505-2E9C-101B-9397-08002B2CF9AE}" pid="6" name="KSOProductBuildVer">
    <vt:lpwstr>2052-11.1.0.12598</vt:lpwstr>
  </property>
  <property fmtid="{D5CDD505-2E9C-101B-9397-08002B2CF9AE}" pid="7" name="ICV">
    <vt:lpwstr>4492778C5AE54265B11990F9ABCAD4CD</vt:lpwstr>
  </property>
</Properties>
</file>