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textAlignment w:val="baseline"/>
        <w:rPr>
          <w:rStyle w:val="style4097"/>
          <w:rFonts w:ascii="Calibri" w:eastAsia="宋体" w:hAnsi="Calibri"/>
          <w:kern w:val="2"/>
          <w:sz w:val="21"/>
          <w:szCs w:val="24"/>
          <w:lang w:val="en-US" w:bidi="ar-SA" w:eastAsia="zh-CN"/>
        </w:rPr>
      </w:pPr>
      <w:r>
        <w:rPr>
          <w:rStyle w:val="style4097"/>
          <w:rFonts w:ascii="Calibri" w:eastAsia="宋体" w:hAnsi="Calibri"/>
          <w:kern w:val="2"/>
          <w:sz w:val="48"/>
          <w:szCs w:val="48"/>
          <w:lang w:val="en-US" w:bidi="ar-SA" w:eastAsia="zh-CN"/>
        </w:rPr>
        <w:t>花北小学简介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800"/>
        <w:ind w:firstLine="560"/>
        <w:jc w:val="both"/>
        <w:textAlignment w:val="baseline"/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</w:pPr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禹州市花石镇花北小学位于禹州市花石镇花北村中心地带，许洛公路和彭花公路在村西和村北交叉穿过，交通十分便利。学校西倚五旗山，东临颍河水，环境优雅秀丽。学校始建于民国</w:t>
      </w:r>
    </w:p>
    <w:p>
      <w:pPr>
        <w:pStyle w:val="style0"/>
        <w:keepNext w:val="false"/>
        <w:keepLines w:val="false"/>
        <w:pageBreakBefore w:val="false"/>
        <w:widowControl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800"/>
        <w:ind w:firstLine="560"/>
        <w:jc w:val="both"/>
        <w:textAlignment w:val="baseline"/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</w:pPr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后期，新中国成立后被人民政府接管，定名为“禹县花石中心小学”，文革后更名为“禹县花石小学”，1985年春改名为“禹县花石乡花北小学”。学校占地面积3500平方米，建筑面积1300平方米</w:t>
      </w:r>
      <w:r>
        <w:rPr>
          <w:rStyle w:val="style4097"/>
          <w:rFonts w:hint="eastAsia"/>
          <w:kern w:val="2"/>
          <w:sz w:val="28"/>
          <w:szCs w:val="28"/>
          <w:lang w:val="en-US" w:bidi="ar-SA" w:eastAsia="zh-CN"/>
        </w:rPr>
        <w:t>。</w:t>
      </w:r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一至六年级共十二个教学班，</w:t>
      </w:r>
      <w:r>
        <w:rPr>
          <w:rStyle w:val="style4097"/>
          <w:rFonts w:hint="eastAsia"/>
          <w:kern w:val="2"/>
          <w:sz w:val="28"/>
          <w:szCs w:val="28"/>
          <w:lang w:val="en-US" w:bidi="ar-SA" w:eastAsia="zh-CN"/>
        </w:rPr>
        <w:t>现任校长张青雨，</w:t>
      </w:r>
      <w:bookmarkStart w:id="0" w:name="_GoBack"/>
      <w:bookmarkEnd w:id="0"/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在校生</w:t>
      </w:r>
      <w:r>
        <w:rPr>
          <w:rStyle w:val="style4097"/>
          <w:rFonts w:hint="eastAsia"/>
          <w:kern w:val="2"/>
          <w:sz w:val="28"/>
          <w:szCs w:val="28"/>
          <w:lang w:val="en-US" w:bidi="ar-SA" w:eastAsia="zh-CN"/>
        </w:rPr>
        <w:t>66</w:t>
      </w:r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0余人，有专任教师2</w:t>
      </w:r>
      <w:r>
        <w:rPr>
          <w:rStyle w:val="style4097"/>
          <w:rFonts w:hint="eastAsia"/>
          <w:kern w:val="2"/>
          <w:sz w:val="28"/>
          <w:szCs w:val="28"/>
          <w:lang w:val="en-US" w:bidi="ar-SA" w:eastAsia="zh-CN"/>
        </w:rPr>
        <w:t>9</w:t>
      </w:r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名，其中本科学历2</w:t>
      </w:r>
      <w:r>
        <w:rPr>
          <w:rStyle w:val="style4097"/>
          <w:rFonts w:hint="eastAsia"/>
          <w:kern w:val="2"/>
          <w:sz w:val="28"/>
          <w:szCs w:val="28"/>
          <w:lang w:val="en-US" w:bidi="ar-SA" w:eastAsia="zh-CN"/>
        </w:rPr>
        <w:t>7</w:t>
      </w:r>
      <w:r>
        <w:rPr>
          <w:rStyle w:val="style4097"/>
          <w:rFonts w:ascii="Calibri" w:eastAsia="宋体" w:hAnsi="Calibri"/>
          <w:kern w:val="2"/>
          <w:sz w:val="28"/>
          <w:szCs w:val="28"/>
          <w:lang w:val="en-US" w:bidi="ar-SA" w:eastAsia="zh-CN"/>
        </w:rPr>
        <w:t>人，专科学历2人。学校有一个坚强的领导班子，有一个团结奋进的教师群体，他们按照“创造学习型学校、书香校园”为总体思路，把“以人为本，德育为先；教学为主，全面育人”作为办学理念，遵循“以特色办学，以质量取胜”的指导思想，以创建现代名校为目标，狠抓教学质量，实现教育教学质量的全面提升，先后获得“禹州市办学评估第一名”，“禹州市中小学常规管理综合评估第一名”，“禹州市教育教学教研量化评估二等奖”，“禹州市绿色学校”，“许昌市示范学校”和“许昌市文明学校”等荣誉称号。</w:t>
      </w:r>
    </w:p>
    <w:sectPr>
      <w:pgSz w:w="11906" w:h="16838" w:orient="portrait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link w:val="style4097"/>
    <w:uiPriority w:val="0"/>
    <w:pPr>
      <w:jc w:val="both"/>
      <w:textAlignment w:val="baseline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NormalCharacter"/>
    <w:next w:val="style4097"/>
    <w:uiPriority w:val="0"/>
  </w:style>
  <w:style w:type="table" w:customStyle="1" w:styleId="style4098">
    <w:name w:val="TableNormal"/>
    <w:next w:val="style4098"/>
    <w:uiPriority w:val="0"/>
    <w:pPr/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446</Words>
  <Pages>2</Pages>
  <Characters>459</Characters>
  <Application>WPS Office</Application>
  <Paragraphs>3</Paragraphs>
  <ScaleCrop>false</ScaleCrop>
  <LinksUpToDate>false</LinksUpToDate>
  <CharactersWithSpaces>459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2020-09-12T01:38:00Z</dcterms:created>
  <dc:creator>Administrator</dc:creator>
  <lastModifiedBy>FLA-AL20</lastModifiedBy>
  <dcterms:modified xsi:type="dcterms:W3CDTF">2022-11-30T08:36:01Z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BA162003E45E48348A3987EA135BB4D7</vt:lpwstr>
  </property>
</Properties>
</file>