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E4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党建引领社会救助工作情况</w:t>
      </w:r>
    </w:p>
    <w:p w14:paraId="5E59E95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0F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垕镇民政所深入贯彻落实党的二十大和二十届三中全会精神，以习近平新时代中国特色社会主义思想为指引，充分发挥党建引领作用，将基层党组织的战斗堡垒作用融入社会救助全过程，创新工作机制，优化救助服务，切实兜牢民生底线。</w:t>
      </w:r>
    </w:p>
    <w:p w14:paraId="5A53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依托20个村级党组织，将社会救助主动发现融入基层治理，推行“主动发现+精准施救”模式。每个村（社区）党支部明确1名社会救助协理员，负责低保、特困、临时救助等政策的宣传和线索摸排，并依托大数据风险预警系统，做到“早发现、早介入、早救助”。通过入户走访、邻里互助、信息化监测等方式，动态掌握困难群众生活状况。2025年截止6月份，新纳入低保救助17户20人，新纳入特困救助11人，新纳入事实无人抚养儿童3人，受理申报的临时救助4人次。</w:t>
      </w:r>
    </w:p>
    <w:p w14:paraId="1B423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下一步，神垕镇民政系统将继续以党建为引领深化社会救助工作创新，以群众需求为导向，织密扎牢民生保障网。</w:t>
      </w:r>
    </w:p>
    <w:p w14:paraId="7D423AA6"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06EE8"/>
    <w:rsid w:val="5D706EE8"/>
    <w:rsid w:val="711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401</Characters>
  <Lines>0</Lines>
  <Paragraphs>0</Paragraphs>
  <TotalTime>17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2025-06-19T08:37:00Z</dcterms:created>
  <dc:creator>Administrator</dc:creator>
  <cp:lastModifiedBy>Administrator</cp:lastModifiedBy>
  <dcterms:modified xsi:type="dcterms:W3CDTF">2025-07-08T03:10:01Z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eyJoZGlkIjoiZmUzMjAyZjJjNzA4MDNjMTgwMmU3YjYyMDRmOTk1ZWUifQ==</vt:lpwstr>
  </property>
  <property fmtid="{D5CDD505-2E9C-101B-9397-08002B2CF9AE}" pid="4" name="ICV">
    <vt:lpwstr>D76F8282584848779726B4ACBAE60DB6_13</vt:lpwstr>
  </property>
</Properties>
</file>