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A626">
      <w:pPr>
        <w:numPr>
          <w:ilvl w:val="0"/>
          <w:numId w:val="0"/>
        </w:numPr>
        <w:jc w:val="center"/>
        <w:rPr>
          <w:rFonts w:hint="eastAsia" w:ascii="宋体" w:hAnsi="宋体" w:eastAsia="宋体" w:cs="宋体"/>
          <w:b/>
          <w:bCs/>
          <w:sz w:val="40"/>
          <w:szCs w:val="40"/>
          <w:lang w:eastAsia="zh-CN"/>
        </w:rPr>
      </w:pPr>
      <w:r>
        <w:rPr>
          <w:rFonts w:hint="eastAsia" w:ascii="宋体" w:hAnsi="宋体" w:eastAsia="宋体" w:cs="宋体"/>
          <w:b/>
          <w:bCs/>
          <w:sz w:val="40"/>
          <w:szCs w:val="40"/>
          <w:lang w:val="en-US" w:eastAsia="zh-CN"/>
        </w:rPr>
        <w:t>2024年</w:t>
      </w:r>
      <w:r>
        <w:rPr>
          <w:rFonts w:hint="eastAsia" w:ascii="宋体" w:hAnsi="宋体" w:eastAsia="宋体" w:cs="宋体"/>
          <w:b/>
          <w:bCs/>
          <w:sz w:val="40"/>
          <w:szCs w:val="40"/>
          <w:lang w:eastAsia="zh-CN"/>
        </w:rPr>
        <w:t>特种设备股工作总结</w:t>
      </w:r>
    </w:p>
    <w:p w14:paraId="295C55D7">
      <w:pPr>
        <w:numPr>
          <w:ilvl w:val="0"/>
          <w:numId w:val="0"/>
        </w:numPr>
        <w:rPr>
          <w:rFonts w:hint="eastAsia" w:ascii="仿宋" w:hAnsi="仿宋" w:eastAsia="仿宋" w:cs="仿宋"/>
          <w:sz w:val="32"/>
          <w:szCs w:val="32"/>
          <w:lang w:eastAsia="zh-CN"/>
        </w:rPr>
      </w:pPr>
    </w:p>
    <w:p w14:paraId="0B3CBF3F">
      <w:pPr>
        <w:keepNext w:val="0"/>
        <w:keepLines w:val="0"/>
        <w:pageBreakBefore w:val="0"/>
        <w:widowControl w:val="0"/>
        <w:tabs>
          <w:tab w:val="left" w:pos="420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color w:val="auto"/>
          <w:sz w:val="32"/>
          <w:szCs w:val="32"/>
          <w:lang w:eastAsia="zh-CN"/>
        </w:rPr>
        <w:t>按照市局</w:t>
      </w:r>
      <w:r>
        <w:rPr>
          <w:rFonts w:hint="eastAsia" w:ascii="仿宋_GB2312" w:hAnsi="仿宋_GB2312" w:eastAsia="仿宋_GB2312" w:cs="仿宋_GB2312"/>
          <w:color w:val="auto"/>
          <w:sz w:val="32"/>
          <w:szCs w:val="32"/>
          <w:lang w:val="en-US" w:eastAsia="zh-CN"/>
        </w:rPr>
        <w:t>2024年特种设备安全监管工作计划及局党组工作安排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特种设备股</w:t>
      </w:r>
      <w:r>
        <w:rPr>
          <w:rFonts w:hint="eastAsia" w:ascii="仿宋_GB2312" w:hAnsi="仿宋_GB2312" w:eastAsia="仿宋_GB2312" w:cs="仿宋_GB2312"/>
          <w:color w:val="auto"/>
          <w:sz w:val="32"/>
          <w:szCs w:val="32"/>
        </w:rPr>
        <w:t>坚持人民至上、生命至上，坚持安全第一、预防为主</w:t>
      </w:r>
      <w:r>
        <w:rPr>
          <w:rFonts w:hint="eastAsia" w:ascii="仿宋_GB2312" w:hAnsi="仿宋_GB2312" w:eastAsia="仿宋_GB2312" w:cs="仿宋_GB2312"/>
          <w:color w:val="auto"/>
          <w:sz w:val="32"/>
          <w:szCs w:val="32"/>
          <w:lang w:eastAsia="zh-CN"/>
        </w:rPr>
        <w:t>总方针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在全市</w:t>
      </w:r>
      <w:r>
        <w:rPr>
          <w:rFonts w:hint="eastAsia" w:ascii="仿宋" w:hAnsi="仿宋" w:eastAsia="仿宋" w:cs="仿宋"/>
          <w:sz w:val="32"/>
          <w:szCs w:val="32"/>
          <w:lang w:eastAsia="zh-CN"/>
        </w:rPr>
        <w:t>特种设备安全领域开展了预防和消除安全隐患工作，确保了辖区特种设备形式整体稳定，现将上半年工作汇报如下；</w:t>
      </w:r>
    </w:p>
    <w:p w14:paraId="206966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一、提升站位、认真学习上级监管精神；</w:t>
      </w:r>
    </w:p>
    <w:p w14:paraId="2D9DB70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一是认真开展安全生产领域事故警示学习，以平顶山</w:t>
      </w:r>
      <w:r>
        <w:rPr>
          <w:rFonts w:hint="eastAsia" w:ascii="仿宋" w:hAnsi="仿宋" w:eastAsia="仿宋" w:cs="仿宋"/>
          <w:sz w:val="32"/>
          <w:szCs w:val="32"/>
          <w:lang w:val="en-US" w:eastAsia="zh-CN"/>
        </w:rPr>
        <w:t>1.12矿难事故和南阳1.19火宅事故为教训、认真学习领会习总书记安全生产工作批示，结合当前市政府安排部署做好当前特种设备安全监管工作，保证我市特种设备行业使用整体稳定。二是按照</w:t>
      </w:r>
      <w:r>
        <w:rPr>
          <w:rFonts w:hint="eastAsia" w:ascii="仿宋" w:hAnsi="仿宋" w:eastAsia="仿宋" w:cs="仿宋"/>
          <w:sz w:val="32"/>
          <w:szCs w:val="32"/>
          <w:lang w:eastAsia="zh-CN"/>
        </w:rPr>
        <w:t>上级工作部署，制订了《禹州市市场监督管理局治本攻坚专项行动工作方案》，《特种设备安全生产专项整治行动工作方案》，成立专项整治工作领导小组，责任分工明确，确定工作目标和任务、先后开展安全生产学习、确定重点领域及安全风险排查隐患</w:t>
      </w:r>
      <w:r>
        <w:rPr>
          <w:rFonts w:hint="eastAsia" w:ascii="仿宋" w:hAnsi="仿宋" w:eastAsia="仿宋" w:cs="仿宋"/>
          <w:color w:val="000000" w:themeColor="text1"/>
          <w:sz w:val="32"/>
          <w:szCs w:val="32"/>
          <w14:textFill>
            <w14:solidFill>
              <w14:schemeClr w14:val="tx1"/>
            </w14:solidFill>
          </w14:textFill>
        </w:rPr>
        <w:t>统</w:t>
      </w:r>
      <w:r>
        <w:rPr>
          <w:rFonts w:hint="eastAsia" w:ascii="仿宋" w:hAnsi="仿宋" w:eastAsia="仿宋" w:cs="仿宋"/>
          <w:color w:val="000000" w:themeColor="text1"/>
          <w:sz w:val="32"/>
          <w:szCs w:val="32"/>
          <w:lang w:eastAsia="zh-CN"/>
          <w14:textFill>
            <w14:solidFill>
              <w14:schemeClr w14:val="tx1"/>
            </w14:solidFill>
          </w14:textFill>
        </w:rPr>
        <w:t>，统</w:t>
      </w:r>
      <w:r>
        <w:rPr>
          <w:rFonts w:hint="eastAsia" w:ascii="仿宋" w:hAnsi="仿宋" w:eastAsia="仿宋" w:cs="仿宋"/>
          <w:color w:val="000000" w:themeColor="text1"/>
          <w:sz w:val="32"/>
          <w:szCs w:val="32"/>
          <w14:textFill>
            <w14:solidFill>
              <w14:schemeClr w14:val="tx1"/>
            </w14:solidFill>
          </w14:textFill>
        </w:rPr>
        <w:t>筹发展和安全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压紧压实安全生产责任，全面排查整治</w:t>
      </w:r>
      <w:r>
        <w:rPr>
          <w:rFonts w:hint="eastAsia" w:ascii="仿宋" w:hAnsi="仿宋" w:eastAsia="仿宋" w:cs="仿宋"/>
          <w:color w:val="000000" w:themeColor="text1"/>
          <w:sz w:val="32"/>
          <w:szCs w:val="32"/>
          <w:lang w:eastAsia="zh-CN"/>
          <w14:textFill>
            <w14:solidFill>
              <w14:schemeClr w14:val="tx1"/>
            </w14:solidFill>
          </w14:textFill>
        </w:rPr>
        <w:t>特种设备领域</w:t>
      </w:r>
      <w:r>
        <w:rPr>
          <w:rFonts w:hint="eastAsia" w:ascii="仿宋" w:hAnsi="仿宋" w:eastAsia="仿宋" w:cs="仿宋"/>
          <w:color w:val="000000" w:themeColor="text1"/>
          <w:sz w:val="32"/>
          <w:szCs w:val="32"/>
          <w14:textFill>
            <w14:solidFill>
              <w14:schemeClr w14:val="tx1"/>
            </w14:solidFill>
          </w14:textFill>
        </w:rPr>
        <w:t>风险隐患，坚决有效遏制群死群伤事故，全力推动全市经济社会高质量发展。</w:t>
      </w:r>
    </w:p>
    <w:p w14:paraId="48F2CEC0">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二、针对特种设备使用环节开展各类专项整治活动：</w:t>
      </w:r>
    </w:p>
    <w:p w14:paraId="14A9A41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eastAsia="zh-CN"/>
        </w:rPr>
        <w:t>一是加强重点时段双节期间</w:t>
      </w:r>
      <w:r>
        <w:rPr>
          <w:rFonts w:hint="eastAsia" w:ascii="仿宋_GB2312" w:hAnsi="仿宋_GB2312" w:eastAsia="仿宋_GB2312" w:cs="仿宋_GB2312"/>
          <w:b/>
          <w:bCs/>
          <w:color w:val="auto"/>
          <w:sz w:val="32"/>
          <w:szCs w:val="32"/>
          <w:lang w:eastAsia="zh-CN"/>
        </w:rPr>
        <w:t>旅游景点</w:t>
      </w:r>
      <w:r>
        <w:rPr>
          <w:rFonts w:hint="eastAsia" w:ascii="仿宋" w:hAnsi="仿宋" w:eastAsia="仿宋" w:cs="仿宋"/>
          <w:b/>
          <w:bCs/>
          <w:sz w:val="32"/>
          <w:szCs w:val="32"/>
          <w:lang w:eastAsia="zh-CN"/>
        </w:rPr>
        <w:t>景区使用大型游乐设备安全隐患排查</w:t>
      </w:r>
      <w:r>
        <w:rPr>
          <w:rFonts w:hint="eastAsia" w:ascii="仿宋" w:hAnsi="仿宋" w:eastAsia="仿宋" w:cs="仿宋"/>
          <w:sz w:val="32"/>
          <w:szCs w:val="32"/>
          <w:lang w:eastAsia="zh-CN"/>
        </w:rPr>
        <w:t>；分别在春节、两会、五一、十一期间对体育场游乐设备、龙悦府小区电梯、森林植物园游乐设施，一峰城市广场电梯、胖东来超市电梯等使用行为，核查</w:t>
      </w:r>
      <w:r>
        <w:rPr>
          <w:rFonts w:hint="eastAsia" w:ascii="仿宋" w:hAnsi="仿宋" w:eastAsia="仿宋" w:cs="仿宋"/>
          <w:color w:val="000000" w:themeColor="text1"/>
          <w:sz w:val="32"/>
          <w:szCs w:val="32"/>
          <w:lang w:val="en-US" w:eastAsia="zh-CN"/>
          <w14:textFill>
            <w14:solidFill>
              <w14:schemeClr w14:val="tx1"/>
            </w14:solidFill>
          </w14:textFill>
        </w:rPr>
        <w:t>落实游客进口是否设置乘客须知、身高标尺等安全标志设置是否合理、抽查设备安全带18条、海盗船压杆8根、抽查设备运行前检查记录和维护保养记录5本。核实设备商超电梯维护保养记录是否按时维保，确保各类设备在有限检验期内运行，不发生安全隐患。</w:t>
      </w:r>
    </w:p>
    <w:p w14:paraId="6F0A6D9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eastAsia="zh-CN"/>
        </w:rPr>
        <w:t>二是以</w:t>
      </w:r>
      <w:r>
        <w:rPr>
          <w:rFonts w:hint="eastAsia" w:ascii="仿宋_GB2312" w:hAnsi="仿宋_GB2312" w:eastAsia="仿宋_GB2312" w:cs="仿宋_GB2312"/>
          <w:b/>
          <w:bCs/>
          <w:color w:val="auto"/>
          <w:sz w:val="32"/>
          <w:szCs w:val="32"/>
        </w:rPr>
        <w:t>“大排查、大起底、大整治”专项行动</w:t>
      </w:r>
      <w:r>
        <w:rPr>
          <w:rFonts w:hint="eastAsia" w:ascii="仿宋_GB2312" w:hAnsi="仿宋_GB2312" w:eastAsia="仿宋_GB2312" w:cs="仿宋_GB2312"/>
          <w:b/>
          <w:bCs/>
          <w:color w:val="auto"/>
          <w:sz w:val="32"/>
          <w:szCs w:val="32"/>
          <w:lang w:eastAsia="zh-CN"/>
        </w:rPr>
        <w:t>为契机结合治本攻坚专项整治活动</w:t>
      </w:r>
      <w:r>
        <w:rPr>
          <w:rFonts w:hint="eastAsia" w:ascii="仿宋_GB2312" w:hAnsi="仿宋_GB2312" w:eastAsia="仿宋_GB2312" w:cs="仿宋_GB2312"/>
          <w:color w:val="auto"/>
          <w:sz w:val="32"/>
          <w:szCs w:val="32"/>
          <w:lang w:eastAsia="zh-CN"/>
        </w:rPr>
        <w:t>，先后</w:t>
      </w:r>
      <w:r>
        <w:rPr>
          <w:rFonts w:hint="eastAsia" w:ascii="仿宋" w:hAnsi="仿宋" w:eastAsia="仿宋" w:cs="仿宋"/>
          <w:sz w:val="32"/>
          <w:szCs w:val="32"/>
          <w:lang w:eastAsia="zh-CN"/>
        </w:rPr>
        <w:t>对部分开工煤矿在用特种设备进行安全隐患排查，累计对禹州市永锦能源方岗洗煤厂、恒发气体充装等行业和部门检查</w:t>
      </w:r>
      <w:r>
        <w:rPr>
          <w:rFonts w:hint="eastAsia" w:ascii="仿宋" w:hAnsi="仿宋" w:eastAsia="仿宋" w:cs="仿宋"/>
          <w:sz w:val="32"/>
          <w:szCs w:val="32"/>
          <w:lang w:val="en-US" w:eastAsia="zh-CN"/>
        </w:rPr>
        <w:t>27家次，</w:t>
      </w:r>
      <w:r>
        <w:rPr>
          <w:rFonts w:hint="eastAsia" w:ascii="仿宋" w:hAnsi="仿宋" w:eastAsia="仿宋" w:cs="仿宋"/>
          <w:color w:val="000000" w:themeColor="text1"/>
          <w:sz w:val="32"/>
          <w:szCs w:val="32"/>
          <w:lang w:val="en-US" w:eastAsia="zh-CN"/>
          <w14:textFill>
            <w14:solidFill>
              <w14:schemeClr w14:val="tx1"/>
            </w14:solidFill>
          </w14:textFill>
        </w:rPr>
        <w:t>抽查了上述企业安全管理人员持证上岗情况并核对在岗人员证件项目是否一致、对企业在用的76台压力容器和85台次起重机械进行定期检验查询，通过以上安全隐患排查，累计整改一般安全隐患问题7条，未发现有超过检验有效期运行的特种设备。</w:t>
      </w:r>
    </w:p>
    <w:p w14:paraId="5ED82ADD">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三是开展高层建筑安全隐患排查，</w:t>
      </w:r>
      <w:r>
        <w:rPr>
          <w:rFonts w:hint="eastAsia" w:ascii="仿宋" w:hAnsi="仿宋" w:eastAsia="仿宋" w:cs="仿宋"/>
          <w:sz w:val="32"/>
          <w:szCs w:val="32"/>
          <w:lang w:eastAsia="zh-CN"/>
        </w:rPr>
        <w:t>利用此次全面排查，积极与住建、房管等部门对接、摸清全市高层建筑电梯底数</w:t>
      </w:r>
      <w:r>
        <w:rPr>
          <w:rFonts w:hint="eastAsia" w:ascii="仿宋" w:hAnsi="仿宋" w:eastAsia="仿宋" w:cs="仿宋"/>
          <w:sz w:val="32"/>
          <w:szCs w:val="32"/>
          <w:lang w:val="en-US" w:eastAsia="zh-CN"/>
        </w:rPr>
        <w:t>3590台</w:t>
      </w:r>
      <w:r>
        <w:rPr>
          <w:rFonts w:hint="eastAsia" w:ascii="仿宋" w:hAnsi="仿宋" w:eastAsia="仿宋" w:cs="仿宋"/>
          <w:sz w:val="32"/>
          <w:szCs w:val="32"/>
          <w:lang w:eastAsia="zh-CN"/>
        </w:rPr>
        <w:t>、认真核对维保单位资质和维保服务水平，先后排查出</w:t>
      </w:r>
      <w:r>
        <w:rPr>
          <w:rFonts w:hint="eastAsia" w:ascii="仿宋" w:hAnsi="仿宋" w:eastAsia="仿宋" w:cs="仿宋"/>
          <w:sz w:val="32"/>
          <w:szCs w:val="32"/>
          <w:lang w:val="en-US" w:eastAsia="zh-CN"/>
        </w:rPr>
        <w:t>2部电梯超过检验有效期仍在运行，针对上述情况移交辖区监管所进行立案查处，及时消除电梯安全隐患。</w:t>
      </w:r>
    </w:p>
    <w:p w14:paraId="35EAE1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四是开展燃气气瓶和“燃气管道带病运行”专项检查，</w:t>
      </w:r>
      <w:r>
        <w:rPr>
          <w:rFonts w:hint="eastAsia" w:ascii="仿宋" w:hAnsi="仿宋" w:eastAsia="仿宋" w:cs="仿宋"/>
          <w:b w:val="0"/>
          <w:bCs w:val="0"/>
          <w:sz w:val="32"/>
          <w:szCs w:val="32"/>
          <w:lang w:val="en-US" w:eastAsia="zh-CN"/>
        </w:rPr>
        <w:t>结合特种设备使用风险等级先后联合住建燃气安全监察部门对人口密集场所、餐饮经营门店使用气瓶</w:t>
      </w:r>
      <w:r>
        <w:rPr>
          <w:rFonts w:hint="eastAsia" w:ascii="仿宋" w:hAnsi="仿宋" w:eastAsia="仿宋" w:cs="仿宋"/>
          <w:b w:val="0"/>
          <w:bCs w:val="0"/>
          <w:sz w:val="32"/>
          <w:szCs w:val="32"/>
        </w:rPr>
        <w:t>来源，</w:t>
      </w:r>
      <w:r>
        <w:rPr>
          <w:rFonts w:hint="eastAsia" w:ascii="仿宋" w:hAnsi="仿宋" w:eastAsia="仿宋" w:cs="仿宋"/>
          <w:b w:val="0"/>
          <w:bCs w:val="0"/>
          <w:sz w:val="32"/>
          <w:szCs w:val="32"/>
          <w:lang w:eastAsia="zh-CN"/>
        </w:rPr>
        <w:t>检验检测有效标识</w:t>
      </w:r>
      <w:r>
        <w:rPr>
          <w:rFonts w:hint="eastAsia" w:ascii="仿宋" w:hAnsi="仿宋" w:eastAsia="仿宋" w:cs="仿宋"/>
          <w:b w:val="0"/>
          <w:bCs w:val="0"/>
          <w:sz w:val="32"/>
          <w:szCs w:val="32"/>
        </w:rPr>
        <w:t>，使用环境和使用方法</w:t>
      </w:r>
      <w:r>
        <w:rPr>
          <w:rFonts w:hint="eastAsia" w:ascii="仿宋" w:hAnsi="仿宋" w:eastAsia="仿宋" w:cs="仿宋"/>
          <w:b w:val="0"/>
          <w:bCs w:val="0"/>
          <w:sz w:val="32"/>
          <w:szCs w:val="32"/>
          <w:lang w:eastAsia="zh-CN"/>
        </w:rPr>
        <w:t>开展</w:t>
      </w:r>
      <w:r>
        <w:rPr>
          <w:rFonts w:hint="eastAsia" w:ascii="仿宋" w:hAnsi="仿宋" w:eastAsia="仿宋" w:cs="仿宋"/>
          <w:b w:val="0"/>
          <w:bCs w:val="0"/>
          <w:sz w:val="32"/>
          <w:szCs w:val="32"/>
        </w:rPr>
        <w:t>安全隐患</w:t>
      </w:r>
      <w:r>
        <w:rPr>
          <w:rFonts w:hint="eastAsia" w:ascii="仿宋" w:hAnsi="仿宋" w:eastAsia="仿宋" w:cs="仿宋"/>
          <w:b w:val="0"/>
          <w:bCs w:val="0"/>
          <w:sz w:val="32"/>
          <w:szCs w:val="32"/>
          <w:lang w:eastAsia="zh-CN"/>
        </w:rPr>
        <w:t>排查、杜绝“黑气瓶”、翻新气瓶流入市场。</w:t>
      </w:r>
      <w:r>
        <w:rPr>
          <w:rFonts w:hint="eastAsia" w:ascii="仿宋" w:hAnsi="仿宋" w:eastAsia="仿宋" w:cs="仿宋"/>
          <w:sz w:val="32"/>
          <w:szCs w:val="32"/>
          <w:lang w:val="en-US" w:eastAsia="zh-CN"/>
        </w:rPr>
        <w:t>对五家液化气站和两家车用加气站随机抽查50批次气瓶可追溯系统充装检验信息，</w:t>
      </w:r>
      <w:r>
        <w:rPr>
          <w:rFonts w:hint="eastAsia" w:ascii="仿宋" w:hAnsi="仿宋" w:eastAsia="仿宋" w:cs="仿宋"/>
          <w:sz w:val="32"/>
          <w:szCs w:val="32"/>
        </w:rPr>
        <w:t>从源头</w:t>
      </w:r>
      <w:r>
        <w:rPr>
          <w:rFonts w:hint="eastAsia" w:ascii="仿宋" w:hAnsi="仿宋" w:eastAsia="仿宋" w:cs="仿宋"/>
          <w:sz w:val="32"/>
          <w:szCs w:val="32"/>
          <w:lang w:eastAsia="zh-CN"/>
        </w:rPr>
        <w:t>杜绝超期气瓶充装流入使用环节。</w:t>
      </w:r>
      <w:r>
        <w:rPr>
          <w:rFonts w:hint="eastAsia" w:ascii="仿宋" w:hAnsi="仿宋" w:eastAsia="仿宋" w:cs="仿宋"/>
          <w:sz w:val="32"/>
          <w:szCs w:val="32"/>
          <w:lang w:val="en-US" w:eastAsia="zh-CN"/>
        </w:rPr>
        <w:t>强制下架非“3C”认证产品1批次，查处没收超期气瓶270</w:t>
      </w:r>
      <w:r>
        <w:rPr>
          <w:rFonts w:hint="eastAsia" w:ascii="仿宋" w:hAnsi="仿宋" w:eastAsia="仿宋" w:cs="仿宋"/>
          <w:sz w:val="32"/>
          <w:szCs w:val="32"/>
          <w:lang w:eastAsia="zh-CN"/>
        </w:rPr>
        <w:t>只、去功能化处理“气、液”双相气瓶</w:t>
      </w:r>
      <w:r>
        <w:rPr>
          <w:rFonts w:hint="eastAsia" w:ascii="仿宋" w:hAnsi="仿宋" w:eastAsia="仿宋" w:cs="仿宋"/>
          <w:sz w:val="32"/>
          <w:szCs w:val="32"/>
          <w:lang w:val="en-US" w:eastAsia="zh-CN"/>
        </w:rPr>
        <w:t>81只，</w:t>
      </w:r>
      <w:r>
        <w:rPr>
          <w:rFonts w:hint="eastAsia" w:ascii="仿宋" w:hAnsi="仿宋" w:eastAsia="仿宋" w:cs="仿宋"/>
          <w:b w:val="0"/>
          <w:bCs w:val="0"/>
          <w:sz w:val="32"/>
          <w:szCs w:val="32"/>
          <w:lang w:val="en-US" w:eastAsia="zh-CN"/>
        </w:rPr>
        <w:t>督促5家气站对群众在用的12.5公斤不合格气瓶进行置换，挽回群众经济损失3300余元。</w:t>
      </w:r>
    </w:p>
    <w:p w14:paraId="0F1C2DFF">
      <w:pPr>
        <w:ind w:firstLine="640" w:firstLineChars="200"/>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同时对禹州市石油天然气公司在用管道进行全面监督检查，核清该公司燃气管道台账、摸清高压、次高压管道监检长度，跟踪和督促检验检测部门检验管道186公里，确保按时间要求完成全市燃气管道检验工作。</w:t>
      </w:r>
    </w:p>
    <w:p w14:paraId="7ED18F10">
      <w:pPr>
        <w:ind w:firstLine="643" w:firstLineChars="200"/>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五是开展全市电梯维保专项整治和备案审查工作，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年以来，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以不断提升电梯服务维保质量为出发点，认真按照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《电梯维护保养规则》（TSG T5002-2017）、《河南省电梯安全监督管理办法》等规定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排查全市小区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61家，核查电梯维保情况、检验情况1600余台，督促办理安全管理员证35本，同时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对全市范围内的电梯维保（含外地驻禹）公司</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组织开展电梯维保单位备案审核工作</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，先后核对在禹电梯维保公司的资料，</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现场核查办公场所，持证人员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上岗情况</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、快速抢修仪器设备等</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行为条件，经审查取缔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3家不达标维保公司，</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对符合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条件的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家电梯维保单位</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进行备案和公示，同时抄报市住建物业管理部门加强物业管理。</w:t>
      </w:r>
    </w:p>
    <w:p w14:paraId="1B2D29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六是严把新增设备手续审核、加强监察与检验、确保新增设备安全投入运行</w:t>
      </w:r>
      <w:r>
        <w:rPr>
          <w:rFonts w:hint="eastAsia" w:ascii="仿宋" w:hAnsi="仿宋" w:eastAsia="仿宋" w:cs="仿宋"/>
          <w:b/>
          <w:bCs/>
          <w:sz w:val="32"/>
          <w:szCs w:val="40"/>
          <w:lang w:eastAsia="zh-CN"/>
        </w:rPr>
        <w:t>。</w:t>
      </w:r>
      <w:r>
        <w:rPr>
          <w:rFonts w:hint="eastAsia" w:ascii="仿宋" w:hAnsi="仿宋" w:eastAsia="仿宋" w:cs="仿宋"/>
          <w:b w:val="0"/>
          <w:bCs w:val="0"/>
          <w:color w:val="000000" w:themeColor="text1"/>
          <w:sz w:val="32"/>
          <w:szCs w:val="32"/>
          <w:lang w:eastAsia="zh-CN"/>
          <w14:textFill>
            <w14:solidFill>
              <w14:schemeClr w14:val="tx1"/>
            </w14:solidFill>
          </w14:textFill>
        </w:rPr>
        <w:t>认真</w:t>
      </w:r>
      <w:r>
        <w:rPr>
          <w:rFonts w:hint="eastAsia" w:ascii="仿宋" w:hAnsi="仿宋" w:eastAsia="仿宋" w:cs="仿宋"/>
          <w:color w:val="000000" w:themeColor="text1"/>
          <w:sz w:val="32"/>
          <w:szCs w:val="32"/>
          <w14:textFill>
            <w14:solidFill>
              <w14:schemeClr w14:val="tx1"/>
            </w14:solidFill>
          </w14:textFill>
        </w:rPr>
        <w:t>贯彻</w:t>
      </w:r>
      <w:r>
        <w:rPr>
          <w:rFonts w:hint="eastAsia" w:ascii="仿宋" w:hAnsi="仿宋" w:eastAsia="仿宋" w:cs="仿宋"/>
          <w:color w:val="000000" w:themeColor="text1"/>
          <w:sz w:val="32"/>
          <w:szCs w:val="32"/>
          <w:lang w:eastAsia="zh-CN"/>
          <w14:textFill>
            <w14:solidFill>
              <w14:schemeClr w14:val="tx1"/>
            </w14:solidFill>
          </w14:textFill>
        </w:rPr>
        <w:t>落实</w:t>
      </w:r>
      <w:r>
        <w:rPr>
          <w:rFonts w:hint="eastAsia" w:ascii="仿宋" w:hAnsi="仿宋" w:eastAsia="仿宋" w:cs="仿宋"/>
          <w:color w:val="000000" w:themeColor="text1"/>
          <w:sz w:val="32"/>
          <w:szCs w:val="32"/>
          <w14:textFill>
            <w14:solidFill>
              <w14:schemeClr w14:val="tx1"/>
            </w14:solidFill>
          </w14:textFill>
        </w:rPr>
        <w:t>市委、市政府优化营商环境各项要求，</w:t>
      </w:r>
      <w:r>
        <w:rPr>
          <w:rFonts w:hint="eastAsia" w:ascii="仿宋" w:hAnsi="仿宋" w:eastAsia="仿宋" w:cs="仿宋"/>
          <w:sz w:val="32"/>
          <w:szCs w:val="32"/>
          <w:lang w:val="en-US" w:eastAsia="zh-CN"/>
        </w:rPr>
        <w:t>提高企业服务质量，让企业少跑路、跑一次路，</w:t>
      </w:r>
      <w:r>
        <w:rPr>
          <w:rFonts w:hint="eastAsia" w:ascii="仿宋" w:hAnsi="仿宋" w:eastAsia="仿宋" w:cs="仿宋"/>
          <w:color w:val="000000" w:themeColor="text1"/>
          <w:sz w:val="32"/>
          <w:szCs w:val="32"/>
          <w:lang w:eastAsia="zh-CN"/>
          <w14:textFill>
            <w14:solidFill>
              <w14:schemeClr w14:val="tx1"/>
            </w14:solidFill>
          </w14:textFill>
        </w:rPr>
        <w:t>实现注册审批全网通办。今年以来共审批新增设备：锅炉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台、压力容器</w:t>
      </w:r>
      <w:r>
        <w:rPr>
          <w:rFonts w:hint="eastAsia" w:ascii="仿宋" w:hAnsi="仿宋" w:eastAsia="仿宋" w:cs="仿宋"/>
          <w:color w:val="000000" w:themeColor="text1"/>
          <w:sz w:val="32"/>
          <w:szCs w:val="32"/>
          <w:lang w:val="en-US" w:eastAsia="zh-CN"/>
          <w14:textFill>
            <w14:solidFill>
              <w14:schemeClr w14:val="tx1"/>
            </w14:solidFill>
          </w14:textFill>
        </w:rPr>
        <w:t>276</w:t>
      </w:r>
      <w:r>
        <w:rPr>
          <w:rFonts w:hint="eastAsia" w:ascii="仿宋" w:hAnsi="仿宋" w:eastAsia="仿宋" w:cs="仿宋"/>
          <w:color w:val="000000" w:themeColor="text1"/>
          <w:sz w:val="32"/>
          <w:szCs w:val="32"/>
          <w:lang w:eastAsia="zh-CN"/>
          <w14:textFill>
            <w14:solidFill>
              <w14:schemeClr w14:val="tx1"/>
            </w14:solidFill>
          </w14:textFill>
        </w:rPr>
        <w:t>台、压力管道</w:t>
      </w:r>
      <w:r>
        <w:rPr>
          <w:rFonts w:hint="eastAsia" w:ascii="仿宋" w:hAnsi="仿宋" w:eastAsia="仿宋" w:cs="仿宋"/>
          <w:color w:val="000000" w:themeColor="text1"/>
          <w:sz w:val="32"/>
          <w:szCs w:val="32"/>
          <w:lang w:val="en-US" w:eastAsia="zh-CN"/>
          <w14:textFill>
            <w14:solidFill>
              <w14:schemeClr w14:val="tx1"/>
            </w14:solidFill>
          </w14:textFill>
        </w:rPr>
        <w:t>33467</w:t>
      </w:r>
      <w:r>
        <w:rPr>
          <w:rFonts w:hint="eastAsia" w:ascii="仿宋" w:hAnsi="仿宋" w:eastAsia="仿宋" w:cs="仿宋"/>
          <w:color w:val="000000" w:themeColor="text1"/>
          <w:sz w:val="32"/>
          <w:szCs w:val="32"/>
          <w:lang w:eastAsia="zh-CN"/>
          <w14:textFill>
            <w14:solidFill>
              <w14:schemeClr w14:val="tx1"/>
            </w14:solidFill>
          </w14:textFill>
        </w:rPr>
        <w:t>米、电梯</w:t>
      </w:r>
      <w:r>
        <w:rPr>
          <w:rFonts w:hint="eastAsia" w:ascii="仿宋" w:hAnsi="仿宋" w:eastAsia="仿宋" w:cs="仿宋"/>
          <w:color w:val="000000" w:themeColor="text1"/>
          <w:sz w:val="32"/>
          <w:szCs w:val="32"/>
          <w:lang w:val="en-US" w:eastAsia="zh-CN"/>
          <w14:textFill>
            <w14:solidFill>
              <w14:schemeClr w14:val="tx1"/>
            </w14:solidFill>
          </w14:textFill>
        </w:rPr>
        <w:t>286</w:t>
      </w:r>
      <w:r>
        <w:rPr>
          <w:rFonts w:hint="eastAsia" w:ascii="仿宋" w:hAnsi="仿宋" w:eastAsia="仿宋" w:cs="仿宋"/>
          <w:color w:val="000000" w:themeColor="text1"/>
          <w:sz w:val="32"/>
          <w:szCs w:val="32"/>
          <w:lang w:eastAsia="zh-CN"/>
          <w14:textFill>
            <w14:solidFill>
              <w14:schemeClr w14:val="tx1"/>
            </w14:solidFill>
          </w14:textFill>
        </w:rPr>
        <w:t>台、起重机械</w:t>
      </w:r>
      <w:r>
        <w:rPr>
          <w:rFonts w:hint="eastAsia" w:ascii="仿宋" w:hAnsi="仿宋" w:eastAsia="仿宋" w:cs="仿宋"/>
          <w:color w:val="000000" w:themeColor="text1"/>
          <w:sz w:val="32"/>
          <w:szCs w:val="32"/>
          <w:lang w:val="en-US" w:eastAsia="zh-CN"/>
          <w14:textFill>
            <w14:solidFill>
              <w14:schemeClr w14:val="tx1"/>
            </w14:solidFill>
          </w14:textFill>
        </w:rPr>
        <w:t>69</w:t>
      </w:r>
      <w:r>
        <w:rPr>
          <w:rFonts w:hint="eastAsia" w:ascii="仿宋" w:hAnsi="仿宋" w:eastAsia="仿宋" w:cs="仿宋"/>
          <w:color w:val="000000" w:themeColor="text1"/>
          <w:sz w:val="32"/>
          <w:szCs w:val="32"/>
          <w:lang w:eastAsia="zh-CN"/>
          <w14:textFill>
            <w14:solidFill>
              <w14:schemeClr w14:val="tx1"/>
            </w14:solidFill>
          </w14:textFill>
        </w:rPr>
        <w:t>台。这些新增设备从选址、定点到安装、监检，监察人员抽查</w:t>
      </w:r>
      <w:r>
        <w:rPr>
          <w:rFonts w:hint="eastAsia" w:ascii="仿宋" w:hAnsi="仿宋" w:eastAsia="仿宋" w:cs="仿宋"/>
          <w:color w:val="000000" w:themeColor="text1"/>
          <w:sz w:val="32"/>
          <w:szCs w:val="32"/>
          <w:lang w:val="en-US" w:eastAsia="zh-CN"/>
          <w14:textFill>
            <w14:solidFill>
              <w14:schemeClr w14:val="tx1"/>
            </w14:solidFill>
          </w14:textFill>
        </w:rPr>
        <w:t>60%</w:t>
      </w:r>
      <w:r>
        <w:rPr>
          <w:rFonts w:hint="eastAsia" w:ascii="仿宋" w:hAnsi="仿宋" w:eastAsia="仿宋" w:cs="仿宋"/>
          <w:color w:val="000000" w:themeColor="text1"/>
          <w:sz w:val="32"/>
          <w:szCs w:val="32"/>
          <w:lang w:eastAsia="zh-CN"/>
          <w14:textFill>
            <w14:solidFill>
              <w14:schemeClr w14:val="tx1"/>
            </w14:solidFill>
          </w14:textFill>
        </w:rPr>
        <w:t>实施了监察。同时进一步加强了在用设备的注册登记工作，全年建立特种设备技术档案</w:t>
      </w:r>
      <w:r>
        <w:rPr>
          <w:rFonts w:hint="eastAsia" w:ascii="仿宋" w:hAnsi="仿宋" w:eastAsia="仿宋" w:cs="仿宋"/>
          <w:color w:val="000000" w:themeColor="text1"/>
          <w:sz w:val="32"/>
          <w:szCs w:val="32"/>
          <w:lang w:val="en-US" w:eastAsia="zh-CN"/>
          <w14:textFill>
            <w14:solidFill>
              <w14:schemeClr w14:val="tx1"/>
            </w14:solidFill>
          </w14:textFill>
        </w:rPr>
        <w:t>1095</w:t>
      </w:r>
      <w:r>
        <w:rPr>
          <w:rFonts w:hint="eastAsia" w:ascii="仿宋" w:hAnsi="仿宋" w:eastAsia="仿宋" w:cs="仿宋"/>
          <w:color w:val="000000" w:themeColor="text1"/>
          <w:sz w:val="32"/>
          <w:szCs w:val="32"/>
          <w:lang w:eastAsia="zh-CN"/>
          <w14:textFill>
            <w14:solidFill>
              <w14:schemeClr w14:val="tx1"/>
            </w14:solidFill>
          </w14:textFill>
        </w:rPr>
        <w:t>个。今年来监察人员一手抓专项治理，一手抓人员培训，开展特种设备操作人员的培训工作，日前通过培训、考核合格取证（含复审）为</w:t>
      </w:r>
      <w:r>
        <w:rPr>
          <w:rFonts w:hint="eastAsia" w:ascii="仿宋" w:hAnsi="仿宋" w:eastAsia="仿宋" w:cs="仿宋"/>
          <w:color w:val="000000" w:themeColor="text1"/>
          <w:sz w:val="32"/>
          <w:szCs w:val="32"/>
          <w:lang w:val="en-US" w:eastAsia="zh-CN"/>
          <w14:textFill>
            <w14:solidFill>
              <w14:schemeClr w14:val="tx1"/>
            </w14:solidFill>
          </w14:textFill>
        </w:rPr>
        <w:t>175名</w:t>
      </w:r>
      <w:r>
        <w:rPr>
          <w:rFonts w:hint="eastAsia" w:ascii="仿宋" w:hAnsi="仿宋" w:eastAsia="仿宋" w:cs="仿宋"/>
          <w:color w:val="000000" w:themeColor="text1"/>
          <w:sz w:val="32"/>
          <w:szCs w:val="32"/>
          <w:lang w:eastAsia="zh-CN"/>
          <w14:textFill>
            <w14:solidFill>
              <w14:schemeClr w14:val="tx1"/>
            </w14:solidFill>
          </w14:textFill>
        </w:rPr>
        <w:t>特种设备作业人员进行换证发证，使特种设备监管数据库得到进一步完善。</w:t>
      </w:r>
    </w:p>
    <w:p w14:paraId="3F58CE11">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b/>
          <w:bCs/>
          <w:color w:val="000000" w:themeColor="text1"/>
          <w:sz w:val="32"/>
          <w:szCs w:val="40"/>
          <w:lang w:val="en-US" w:eastAsia="zh-CN"/>
          <w14:textFill>
            <w14:solidFill>
              <w14:schemeClr w14:val="tx1"/>
            </w14:solidFill>
          </w14:textFill>
        </w:rPr>
        <w:t>六是积极与属地监管所配合，加强特种设备违法案件查处。</w:t>
      </w:r>
      <w:r>
        <w:rPr>
          <w:rFonts w:hint="eastAsia" w:ascii="仿宋" w:hAnsi="仿宋" w:eastAsia="仿宋" w:cs="仿宋"/>
          <w:b w:val="0"/>
          <w:bCs w:val="0"/>
          <w:color w:val="000000" w:themeColor="text1"/>
          <w:sz w:val="32"/>
          <w:szCs w:val="40"/>
          <w:lang w:val="en-US" w:eastAsia="zh-CN"/>
          <w14:textFill>
            <w14:solidFill>
              <w14:schemeClr w14:val="tx1"/>
            </w14:solidFill>
          </w14:textFill>
        </w:rPr>
        <w:t>2024</w:t>
      </w:r>
      <w:r>
        <w:rPr>
          <w:rFonts w:hint="eastAsia" w:ascii="仿宋" w:hAnsi="仿宋" w:eastAsia="仿宋" w:cs="仿宋"/>
          <w:color w:val="000000" w:themeColor="text1"/>
          <w:sz w:val="32"/>
          <w:szCs w:val="40"/>
          <w:lang w:val="en-US" w:eastAsia="zh-CN"/>
          <w14:textFill>
            <w14:solidFill>
              <w14:schemeClr w14:val="tx1"/>
            </w14:solidFill>
          </w14:textFill>
        </w:rPr>
        <w:t>年以来，先后联合褚河、颍川、古城、小吕等基层监管所对特种设备违法行为进行查处，共出动执法车辆 196台次，出动执法人员660余次人，巡查各类特种设备近1580余台，</w:t>
      </w: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发现一般隐患</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45起、</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直接整改</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14起。联合市住建部门和公安机关打掉一非法充装超期气瓶窝点，查扣超期气瓶26只、移交公安刑拘1人、</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现场下达《特种设备安全监察指令书》</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110</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份</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、整改</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79家次，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就</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直接违法行为</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立案查处</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31</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起</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，震慑了特种设备领域违法行为。</w:t>
      </w:r>
    </w:p>
    <w:p w14:paraId="5C101642">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b w:val="0"/>
          <w:bCs w:val="0"/>
          <w:color w:val="000000" w:themeColor="text1"/>
          <w:sz w:val="32"/>
          <w:szCs w:val="40"/>
          <w:lang w:val="en-US" w:eastAsia="zh-CN"/>
          <w14:textFill>
            <w14:solidFill>
              <w14:schemeClr w14:val="tx1"/>
            </w14:solidFill>
          </w14:textFill>
        </w:rPr>
      </w:pPr>
      <w:r>
        <w:rPr>
          <w:rFonts w:hint="eastAsia" w:ascii="仿宋" w:hAnsi="仿宋" w:eastAsia="仿宋" w:cs="仿宋"/>
          <w:b/>
          <w:bCs/>
          <w:color w:val="000000" w:themeColor="text1"/>
          <w:sz w:val="32"/>
          <w:szCs w:val="40"/>
          <w:lang w:val="en-US" w:eastAsia="zh-CN"/>
          <w14:textFill>
            <w14:solidFill>
              <w14:schemeClr w14:val="tx1"/>
            </w14:solidFill>
          </w14:textFill>
        </w:rPr>
        <w:t>七是</w:t>
      </w:r>
      <w:r>
        <w:rPr>
          <w:rFonts w:hint="eastAsia" w:ascii="仿宋" w:hAnsi="仿宋" w:eastAsia="仿宋" w:cs="仿宋"/>
          <w:b/>
          <w:bCs/>
          <w:sz w:val="32"/>
          <w:szCs w:val="32"/>
          <w:lang w:val="en-US" w:eastAsia="zh-CN"/>
        </w:rPr>
        <w:t>开展特种设备和安全生产月宣传工作。</w:t>
      </w:r>
      <w:r>
        <w:rPr>
          <w:rFonts w:hint="eastAsia" w:ascii="仿宋" w:hAnsi="仿宋" w:eastAsia="仿宋" w:cs="仿宋"/>
          <w:sz w:val="32"/>
          <w:szCs w:val="32"/>
          <w:lang w:val="en-US" w:eastAsia="zh-CN"/>
        </w:rPr>
        <w:t>在</w:t>
      </w:r>
      <w:r>
        <w:rPr>
          <w:rFonts w:hint="eastAsia" w:ascii="仿宋" w:hAnsi="仿宋" w:eastAsia="仿宋" w:cs="仿宋"/>
          <w:b w:val="0"/>
          <w:bCs w:val="0"/>
          <w:color w:val="000000" w:themeColor="text1"/>
          <w:sz w:val="32"/>
          <w:szCs w:val="40"/>
          <w:lang w:val="en-US" w:eastAsia="zh-CN"/>
          <w14:textFill>
            <w14:solidFill>
              <w14:schemeClr w14:val="tx1"/>
            </w14:solidFill>
          </w14:textFill>
        </w:rPr>
        <w:t>检查过程中加大特种设备安全监察工作的宣传力度，利用电视、报纸、互联网等媒体，广泛宣传特种设备安全法律法规、安全知识和安全事故的危害性，开展“五进”活动3次，发放各类特种设备安全宣传资料1500余份，营造了浓厚舆论氛围，增强了企业和群众的安全意识，收到了良好的社会效果、使我市特种设备安全监管和使用态势稳中向好，为全市工业高质量发展提供了坚实保障。</w:t>
      </w:r>
    </w:p>
    <w:p w14:paraId="39C2F09F">
      <w:pPr>
        <w:pStyle w:val="2"/>
        <w:rPr>
          <w:rFonts w:hint="eastAsia" w:ascii="仿宋" w:hAnsi="仿宋" w:eastAsia="仿宋" w:cs="仿宋"/>
          <w:sz w:val="32"/>
          <w:szCs w:val="32"/>
        </w:rPr>
      </w:pPr>
      <w:r>
        <w:rPr>
          <w:rFonts w:hint="eastAsia" w:ascii="仿宋" w:hAnsi="仿宋" w:eastAsia="仿宋" w:cs="仿宋"/>
          <w:b w:val="0"/>
          <w:bCs w:val="0"/>
          <w:sz w:val="32"/>
          <w:szCs w:val="32"/>
          <w:lang w:eastAsia="zh-CN"/>
        </w:rPr>
        <w:t>下一步特种设备股将严格按照局党组指示，一是做好各类特种设备安全隐患排查处置。二是对处罚过的问题企业进行督促指导案件整改落实工作、保障隐患消除。三是做好上级督办案件和临时性工作，确保全市特种设备安全运行。</w:t>
      </w:r>
    </w:p>
    <w:p w14:paraId="7ED6F500">
      <w:pPr>
        <w:ind w:firstLine="5760" w:firstLineChars="1800"/>
        <w:rPr>
          <w:rFonts w:hint="eastAsia" w:ascii="仿宋" w:hAnsi="仿宋" w:eastAsia="仿宋" w:cs="仿宋"/>
          <w:sz w:val="32"/>
          <w:szCs w:val="32"/>
          <w:lang w:eastAsia="zh-CN"/>
        </w:rPr>
      </w:pPr>
    </w:p>
    <w:p w14:paraId="273EBEF3">
      <w:pPr>
        <w:ind w:firstLine="5760" w:firstLineChars="18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MDE3YmVhOTA1YjdlOTcyNjc0MWIwNzkyYmIwODAifQ=="/>
  </w:docVars>
  <w:rsids>
    <w:rsidRoot w:val="63013BB7"/>
    <w:rsid w:val="03C54999"/>
    <w:rsid w:val="068D2160"/>
    <w:rsid w:val="154107F7"/>
    <w:rsid w:val="187E3E7B"/>
    <w:rsid w:val="1EE25CAD"/>
    <w:rsid w:val="274525A8"/>
    <w:rsid w:val="2E2F0953"/>
    <w:rsid w:val="2FB72FBE"/>
    <w:rsid w:val="30AD7F32"/>
    <w:rsid w:val="34C15E91"/>
    <w:rsid w:val="36560408"/>
    <w:rsid w:val="426517BA"/>
    <w:rsid w:val="46E44B13"/>
    <w:rsid w:val="63013BB7"/>
    <w:rsid w:val="63271394"/>
    <w:rsid w:val="6619176B"/>
    <w:rsid w:val="66415C5D"/>
    <w:rsid w:val="679C2734"/>
    <w:rsid w:val="69910C95"/>
    <w:rsid w:val="6C8C12B6"/>
    <w:rsid w:val="7FDE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ind w:firstLine="200" w:firstLineChars="200"/>
      <w:outlineLvl w:val="1"/>
    </w:pPr>
    <w:rPr>
      <w:rFonts w:ascii="Arial" w:hAnsi="Arial" w:eastAsia="黑体" w:cs="Arial"/>
      <w:b/>
      <w:bCs/>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2412</Words>
  <Characters>2509</Characters>
  <Lines>0</Lines>
  <Paragraphs>0</Paragraphs>
  <TotalTime>50</TotalTime>
  <ScaleCrop>false</ScaleCrop>
  <LinksUpToDate>false</LinksUpToDate>
  <CharactersWithSpaces>2511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2022-12-27T07:37:00Z</dcterms:created>
  <dc:creator>中国元素</dc:creator>
  <cp:lastModifiedBy>Administrator</cp:lastModifiedBy>
  <dcterms:modified xsi:type="dcterms:W3CDTF">2025-07-24T05:29:42Z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1DF464B7376E4DFBBBA1CD9E7B306DEC_13</vt:lpwstr>
  </property>
  <property fmtid="{D5CDD505-2E9C-101B-9397-08002B2CF9AE}" pid="4" name="KSOTemplateDocerSaveRecord">
    <vt:lpwstr>eyJoZGlkIjoiNTA2MzQyNWU3NzFkNDhjNTBhM2JlNjU0NGIxYjY1OTgifQ==</vt:lpwstr>
  </property>
</Properties>
</file>