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2023年禹州市耕地地力保护补贴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default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政策依据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政策依据：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根据《河南省财政厅、河南省农业农村厅关于提前下达202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年中央财政农业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生产发展</w:t>
      </w:r>
      <w:r>
        <w:rPr>
          <w:rFonts w:hint="eastAsia" w:ascii="仿宋" w:hAnsi="仿宋" w:eastAsia="仿宋" w:cs="仿宋"/>
          <w:sz w:val="32"/>
          <w:szCs w:val="32"/>
        </w:rPr>
        <w:t>资金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耕地地力保护补贴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和渔业发展补助资金</w:t>
      </w:r>
      <w:r>
        <w:rPr>
          <w:rFonts w:hint="eastAsia" w:ascii="仿宋" w:hAnsi="仿宋" w:eastAsia="仿宋" w:cs="仿宋"/>
          <w:sz w:val="32"/>
          <w:szCs w:val="32"/>
        </w:rPr>
        <w:t>的通知》（豫财农水〔202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8号）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《河南省财政厅、河南省农业农村厅关于下达202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年中央财政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耕地建设与利用</w:t>
      </w:r>
      <w:r>
        <w:rPr>
          <w:rFonts w:hint="eastAsia" w:ascii="仿宋" w:hAnsi="仿宋" w:eastAsia="仿宋" w:cs="仿宋"/>
          <w:sz w:val="32"/>
          <w:szCs w:val="32"/>
        </w:rPr>
        <w:t>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预算</w:t>
      </w:r>
      <w:r>
        <w:rPr>
          <w:rFonts w:hint="eastAsia" w:ascii="仿宋" w:hAnsi="仿宋" w:eastAsia="仿宋" w:cs="仿宋"/>
          <w:sz w:val="32"/>
          <w:szCs w:val="32"/>
        </w:rPr>
        <w:t>的通知》（豫财农水〔202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号）文件。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mZTgwZTExOTRlM2Y0MmIwZGIwMjdjZjZmMzAwY2YifQ=="/>
  </w:docVars>
  <w:rsids>
    <w:rsidRoot w:val="35EA4996"/>
    <w:rsid w:val="35EA4996"/>
    <w:rsid w:val="421058BA"/>
    <w:rsid w:val="4D8B6529"/>
    <w:rsid w:val="5325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customStyle="1" w:styleId="5">
    <w:name w:val="Body text|1"/>
    <w:basedOn w:val="1"/>
    <w:qFormat/>
    <w:uiPriority w:val="0"/>
    <w:pPr>
      <w:spacing w:line="468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6">
    <w:name w:val="Body text|3"/>
    <w:basedOn w:val="1"/>
    <w:qFormat/>
    <w:uiPriority w:val="0"/>
    <w:pPr>
      <w:spacing w:line="606" w:lineRule="exact"/>
      <w:ind w:firstLine="62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7">
    <w:name w:val="Header or footer|1"/>
    <w:basedOn w:val="1"/>
    <w:qFormat/>
    <w:uiPriority w:val="0"/>
    <w:rPr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286</Characters>
  <Lines>0</Lines>
  <Paragraphs>0</Paragraphs>
  <TotalTime>0</TotalTime>
  <ScaleCrop>false</ScaleCrop>
  <LinksUpToDate>false</LinksUpToDate>
  <CharactersWithSpaces>286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2022-10-26T07:19:00Z</dcterms:created>
  <dc:creator>WPS_1660901176</dc:creator>
  <cp:lastModifiedBy>阳光</cp:lastModifiedBy>
  <dcterms:modified xsi:type="dcterms:W3CDTF">2023-11-03T01:34:24Z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2E9FC12B6EED4C1A8032D3ACC982FC53</vt:lpwstr>
  </property>
</Properties>
</file>