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0C" w:rsidRDefault="00963D76" w:rsidP="003D2A1D">
      <w:pPr>
        <w:jc w:val="center"/>
        <w:rPr>
          <w:rFonts w:ascii="黑体" w:eastAsia="黑体" w:hAnsi="黑体" w:cs="黑体"/>
          <w:sz w:val="44"/>
          <w:szCs w:val="44"/>
        </w:rPr>
      </w:pPr>
      <w:r>
        <w:rPr>
          <w:rFonts w:ascii="黑体" w:eastAsia="黑体" w:hAnsi="黑体" w:cs="黑体" w:hint="eastAsia"/>
          <w:sz w:val="44"/>
          <w:szCs w:val="44"/>
        </w:rPr>
        <w:t>山货乡小学教师晋升中、高级专业</w:t>
      </w:r>
    </w:p>
    <w:p w:rsidR="00C80C0C" w:rsidRDefault="00963D76">
      <w:pPr>
        <w:jc w:val="center"/>
        <w:rPr>
          <w:rFonts w:ascii="黑体" w:eastAsia="黑体" w:hAnsi="黑体" w:cs="黑体"/>
          <w:sz w:val="10"/>
          <w:szCs w:val="10"/>
        </w:rPr>
      </w:pPr>
      <w:r>
        <w:rPr>
          <w:rFonts w:ascii="黑体" w:eastAsia="黑体" w:hAnsi="黑体" w:cs="黑体" w:hint="eastAsia"/>
          <w:sz w:val="44"/>
          <w:szCs w:val="44"/>
        </w:rPr>
        <w:t>技术职务积分指导意见</w:t>
      </w:r>
    </w:p>
    <w:p w:rsidR="008E2C77" w:rsidRPr="008E2C77" w:rsidRDefault="008E2C77">
      <w:pPr>
        <w:jc w:val="center"/>
        <w:rPr>
          <w:rFonts w:ascii="黑体" w:eastAsia="黑体" w:hAnsi="黑体" w:cs="黑体"/>
          <w:sz w:val="10"/>
          <w:szCs w:val="10"/>
        </w:rPr>
      </w:pPr>
    </w:p>
    <w:p w:rsidR="00C80C0C" w:rsidRDefault="00963D76">
      <w:pPr>
        <w:ind w:firstLineChars="200" w:firstLine="640"/>
        <w:jc w:val="left"/>
        <w:rPr>
          <w:rFonts w:ascii="仿宋" w:eastAsia="仿宋" w:hAnsi="仿宋" w:cs="仿宋"/>
          <w:sz w:val="32"/>
          <w:szCs w:val="32"/>
        </w:rPr>
      </w:pPr>
      <w:r>
        <w:rPr>
          <w:rFonts w:ascii="仿宋" w:eastAsia="仿宋" w:hAnsi="仿宋" w:cs="仿宋" w:hint="eastAsia"/>
          <w:sz w:val="32"/>
          <w:szCs w:val="32"/>
        </w:rPr>
        <w:t>为保证我乡中小学教师职称推荐工作的顺利进行,根据河南省人力资源和社会保障厅《关于印发〈河南省中小学教师职称评价标准》的通知》(豫人社办(2018)95号)文件及禹州市中小学教师职称推荐工作指导意见精神,结合我乡实际情况,现制定如下指导意见：</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一、基本条件</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1、坚持以德为先,立德树人。爱岗敬业,关爱学生,为人师表,把践行《中小学教师职业道德规范》作为教师职称晋升的首要条件,强化教师职业道德的考察,实行师德“一票否决制”。</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2、坚持教书育人。注重课程与教学方法改革,教育教学工作实绩突出,能适应素质教育和课程改革新要求,不断提高业务能力和教学水平。自觉遵守学校规章制度和教学行为规范。</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3、具备相应的教师资格、专业知识和教育教学能力,在教育教学一线任教,身心健康,能够切实履行岗位职责和义务。</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4、任现职以来,积极参加继续教育培训,完成规定的继续教育任务,年度考核均为合格及以上等次。</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二、不得参与积分及推荐申报情形</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1、拒绝承担教学、教研任务和班主任等工作,或不能履行现岗位职责的,不得参与积分及推荐申报。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2、未达到教育部门规定的教育教学工作量,不得参与积分及推荐申报。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3未经推荐工作委员会推荐的不得参与积分及推荐申报。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4、违反县级及以上教育行政部门关于规范教师行为有关禁令的,当年不得申报。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5、凡编制单位、工作单位、职称信息、岗位设置单位不一致者,不得参与积分及推荐申报。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6、工作严重失职,造成恶劣影响,受到上级相关部门通报批评的,不得参与当年及下一年积分及推荐申报。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7、已定性为教育教学事故的直接责任人,取消当年申报资格,并从下一年度起2年内不得参与积分及推荐申报。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8、受到党纪、政纪处分的,处分期内及从处分期结束起2年内不得参与积分及推荐申报。</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三、推荐程序</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1、由教育党总支人员和一线教师代表组成职称推荐工作委员会。</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2、由推荐委员会统计本乡符合晋升职称条件人员并报教体局。</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3、由推荐委员会对符合晋升条件人员进行量化积分,并公示积分情况,公示期不少于5个工作日,公示无异议后确定</w:t>
      </w:r>
      <w:r>
        <w:rPr>
          <w:rFonts w:ascii="仿宋" w:eastAsia="仿宋" w:hAnsi="仿宋" w:cs="仿宋" w:hint="eastAsia"/>
          <w:sz w:val="32"/>
          <w:szCs w:val="32"/>
        </w:rPr>
        <w:lastRenderedPageBreak/>
        <w:t xml:space="preserve">推荐申报对象,形成推荐报告(附积分表),并由推荐委员会所有成员签字上报教体局。 </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四、申报条件</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1、学历、聘任年限、工作能力、教学经历及工作业绩须符合豫人社办(2018)95号文件要求。</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2、六证齐全:学历证书、任职资格证、聘任证、教师资格证、继续教育培训证、</w:t>
      </w:r>
      <w:r w:rsidRPr="00780244">
        <w:rPr>
          <w:rFonts w:ascii="仿宋" w:eastAsia="仿宋" w:hAnsi="仿宋" w:cs="仿宋" w:hint="eastAsia"/>
          <w:sz w:val="32"/>
          <w:szCs w:val="32"/>
        </w:rPr>
        <w:t>编制证。</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3、年度考核:提供近3年年度考核登记表原件,年度考核均为合格以上等次。</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4、使用业绩须以原始证件为准。业绩证件须有文件和文件号,有班主任业绩的,除证件和文件外,须与学校提供的近几年来班主任名单相符。</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五、积分项目</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(-)个人条件(40分)</w:t>
      </w:r>
    </w:p>
    <w:p w:rsidR="00C80C0C" w:rsidRDefault="00963D76">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学历(5分):以参评学历为准，中学:研完生学历记5分,本科记4分,合格学历记3分学;小学：研完生学历记5分,本科记4分,专科记3分,合格学历记2分。</w:t>
      </w:r>
    </w:p>
    <w:p w:rsidR="00C80C0C" w:rsidRDefault="00963D76">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教龄(15分):教龄满5年不记分,自第6年起每满一年记0.5分。(超过15分,按15分计算)。</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3、任职年限</w:t>
      </w:r>
      <w:r w:rsidR="007A7706">
        <w:rPr>
          <w:rFonts w:ascii="仿宋" w:eastAsia="仿宋" w:hAnsi="仿宋" w:cs="仿宋" w:hint="eastAsia"/>
          <w:sz w:val="32"/>
          <w:szCs w:val="32"/>
        </w:rPr>
        <w:t xml:space="preserve"> </w:t>
      </w:r>
      <w:r>
        <w:rPr>
          <w:rFonts w:ascii="仿宋" w:eastAsia="仿宋" w:hAnsi="仿宋" w:cs="仿宋" w:hint="eastAsia"/>
          <w:sz w:val="32"/>
          <w:szCs w:val="32"/>
        </w:rPr>
        <w:t>(20分):按照人社办(2018)95号文件要求,达到规定任职年限（满四年）不记分，次年起每满一年记1分。(超过20分,按20分计算)</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lastRenderedPageBreak/>
        <w:t>(二)任现职以来业绩(以最高奖项积分)(30分)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1、优质课、示范课、观摩课(10分):省级一等奖记10分,二等奖记8分,三等奖记5分:市级一等奖记8分，二等奖记5分;县级一等奖记5分,二等奖记3分。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2、表彰(10分):A、</w:t>
      </w:r>
      <w:r>
        <w:rPr>
          <w:rFonts w:ascii="仿宋" w:eastAsia="仿宋" w:hAnsi="仿宋" w:cs="仿宋" w:hint="eastAsia"/>
          <w:b/>
          <w:bCs/>
          <w:sz w:val="32"/>
          <w:szCs w:val="32"/>
        </w:rPr>
        <w:t>综合表彰</w:t>
      </w:r>
      <w:r>
        <w:rPr>
          <w:rFonts w:ascii="仿宋" w:eastAsia="仿宋" w:hAnsi="仿宋" w:cs="仿宋" w:hint="eastAsia"/>
          <w:sz w:val="32"/>
          <w:szCs w:val="32"/>
        </w:rPr>
        <w:t>。省级记10分,市级记8分,县级记5分。综合表彰指以各级党委、政府名义和由政府人社部门,教育部门联合表彰的模范教师、优秀教师。优秀教育工作者；市委组织部、市直工委表彰的优秀共产党员优秀党务工作者；班主任、班集体表彰是指由教育行政部门织的综合性班主任，班集体表彰。B、</w:t>
      </w:r>
      <w:r>
        <w:rPr>
          <w:rFonts w:ascii="仿宋" w:eastAsia="仿宋" w:hAnsi="仿宋" w:cs="仿宋" w:hint="eastAsia"/>
          <w:b/>
          <w:bCs/>
          <w:sz w:val="32"/>
          <w:szCs w:val="32"/>
        </w:rPr>
        <w:t>单项表彰</w:t>
      </w:r>
      <w:r>
        <w:rPr>
          <w:rFonts w:ascii="仿宋" w:eastAsia="仿宋" w:hAnsi="仿宋" w:cs="仿宋" w:hint="eastAsia"/>
          <w:sz w:val="32"/>
          <w:szCs w:val="32"/>
        </w:rPr>
        <w:t>。省级记5分市级记4分,县级记3分。单项表彰指教育行政部门授的学术技术带头人、名师、文明教师、教学标兵、五一劳动奖章获得者。一线教师获得的优秀共产觉员、优秀党务工作者等，下级综合表彰可参照上一级的单项表彰,师德表彰可参照同级别的单项表彰。</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3、素质教育、课程改革、教育教学研究等方面(10分)省级记10分,市级记8分,县级记5分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注:所有业绩奖项均以豫人社办(2018)95号文件为准。</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(三)工作实绩(50分)</w:t>
      </w:r>
    </w:p>
    <w:p w:rsidR="00C80C0C" w:rsidRDefault="00963D76">
      <w:pPr>
        <w:ind w:firstLineChars="200" w:firstLine="643"/>
        <w:rPr>
          <w:rFonts w:ascii="仿宋" w:eastAsia="仿宋" w:hAnsi="仿宋" w:cs="仿宋"/>
          <w:b/>
          <w:bCs/>
          <w:sz w:val="32"/>
          <w:szCs w:val="32"/>
        </w:rPr>
      </w:pPr>
      <w:r>
        <w:rPr>
          <w:rFonts w:ascii="仿宋" w:eastAsia="仿宋" w:hAnsi="仿宋" w:cs="仿宋" w:hint="eastAsia"/>
          <w:b/>
          <w:bCs/>
          <w:sz w:val="32"/>
          <w:szCs w:val="32"/>
        </w:rPr>
        <w:t>1、教学工作或管理工作(15分)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申报一级、高级教师教育教学完成情况,按照豫人社办【2018】95号文件精神要求,近三年满工作量记10分,工作</w:t>
      </w:r>
      <w:r>
        <w:rPr>
          <w:rFonts w:ascii="仿宋" w:eastAsia="仿宋" w:hAnsi="仿宋" w:cs="仿宋" w:hint="eastAsia"/>
          <w:sz w:val="32"/>
          <w:szCs w:val="32"/>
        </w:rPr>
        <w:lastRenderedPageBreak/>
        <w:t>量每超10%增加0.5分(超过15分,按15分计算)。</w:t>
      </w:r>
    </w:p>
    <w:p w:rsidR="00C80C0C" w:rsidRDefault="00963D76">
      <w:pPr>
        <w:ind w:firstLineChars="200" w:firstLine="640"/>
        <w:rPr>
          <w:rFonts w:ascii="仿宋" w:eastAsia="仿宋" w:hAnsi="仿宋" w:cs="仿宋"/>
          <w:sz w:val="32"/>
          <w:szCs w:val="32"/>
        </w:rPr>
      </w:pPr>
      <w:r w:rsidRPr="00D26C6A">
        <w:rPr>
          <w:rFonts w:ascii="仿宋" w:eastAsia="仿宋" w:hAnsi="仿宋" w:cs="仿宋" w:hint="eastAsia"/>
          <w:sz w:val="32"/>
          <w:szCs w:val="32"/>
        </w:rPr>
        <w:t>申报一级教师职务：中学、小学教师每学年完成教学工作量不少于320课时，兼任管理工作的教师每学年教学工作量不少于专任教师的1/2，且每学年听课评课不少于60节；校领导每学年教学工作量不少于专任教师的1/3，且每学年听课评课不少于60节。达到规定工作量记10分。工作量每超10%增加0.5分，每少10%减0.5分（超过15分，按15分计算）。</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申报高级教师职务：中学、小学教师每学年完成教学工作量不少于320课时；兼任管理工作的教师不少于专任教师的1／2，且每学年听课评课不少于60节，规模较大的学校（12个教学班以上）校长每学年听课评课不少于60节；校长每学年听课评课不少于60节；因课程计划、学校性质、规模等原因而课时偏少的学科，任课教师须有其他与教育教学有关的工作量作为补充。达到规定工作量记10分。工作量每超10%增加0.5分，每少10%减0.5分（超过15分，按15分计算）。</w:t>
      </w:r>
      <w:r>
        <w:rPr>
          <w:rFonts w:ascii="仿宋" w:eastAsia="仿宋" w:hAnsi="仿宋" w:cs="仿宋" w:hint="eastAsia"/>
          <w:sz w:val="32"/>
          <w:szCs w:val="32"/>
        </w:rPr>
        <w:br/>
        <w:t xml:space="preserve">    从事教育管理工作</w:t>
      </w:r>
      <w:r w:rsidR="0032363F">
        <w:rPr>
          <w:rFonts w:ascii="仿宋" w:eastAsia="仿宋" w:hAnsi="仿宋" w:cs="仿宋" w:hint="eastAsia"/>
          <w:sz w:val="32"/>
          <w:szCs w:val="32"/>
        </w:rPr>
        <w:t>人员</w:t>
      </w:r>
      <w:r w:rsidR="007C498E">
        <w:rPr>
          <w:rFonts w:ascii="仿宋" w:eastAsia="仿宋" w:hAnsi="仿宋" w:cs="仿宋" w:hint="eastAsia"/>
          <w:sz w:val="32"/>
          <w:szCs w:val="32"/>
        </w:rPr>
        <w:t>参评</w:t>
      </w:r>
      <w:r>
        <w:rPr>
          <w:rFonts w:ascii="仿宋" w:eastAsia="仿宋" w:hAnsi="仿宋" w:cs="仿宋" w:hint="eastAsia"/>
          <w:sz w:val="32"/>
          <w:szCs w:val="32"/>
        </w:rPr>
        <w:t>，圆满完成所分管的工作外，系统承担并完成1门课程的教学指导和教学研究任务。每学年深入学校指导教学30次，听课、评课30节。达到规定工作量记10分。工作量每超10%增加0.5分，每少10%减0.5分（超过15分，按15分计算）。</w:t>
      </w:r>
    </w:p>
    <w:p w:rsidR="00C80C0C" w:rsidRDefault="00963D76">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2、教育教学(管理)成绩(35分)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专任教师及兼任学校管理工作教师的教学成绩,由各单位根据教师近三年的教育教学成绩及工作表现定出等级。</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 教育教学成绩计算办法。</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小学：以乡期中竞赛、期末统考统评科目成绩通报为准，积分计算公式如下：</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①、个人成绩=竞赛成绩+末考成绩。</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②、最高分值35÷最高个人成绩=分值</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③、积分=分值×个人成绩</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注：A、一人担多门统考学科成绩取最高一科。</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B、未参加竞赛，统考科目的教师积分最后取平均数。</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C、如果出现参加积分教师一人担任统考科目，另外一人未担任统考科目，成绩取参加统考统评教师成绩的80%。</w:t>
      </w:r>
    </w:p>
    <w:p w:rsidR="00C13848" w:rsidRPr="00C13848" w:rsidRDefault="00963D76">
      <w:pPr>
        <w:ind w:firstLineChars="200" w:firstLine="640"/>
        <w:rPr>
          <w:rFonts w:ascii="仿宋" w:eastAsia="仿宋" w:hAnsi="仿宋" w:cs="仿宋"/>
          <w:sz w:val="32"/>
          <w:szCs w:val="32"/>
        </w:rPr>
      </w:pPr>
      <w:r w:rsidRPr="00C13848">
        <w:rPr>
          <w:rFonts w:ascii="仿宋" w:eastAsia="仿宋" w:hAnsi="仿宋" w:cs="仿宋" w:hint="eastAsia"/>
          <w:sz w:val="32"/>
          <w:szCs w:val="32"/>
        </w:rPr>
        <w:t>D、如果出现参评教师都没有担任统考统评学科积分以绩效工资结果为准。</w:t>
      </w:r>
    </w:p>
    <w:p w:rsidR="00C80C0C" w:rsidRPr="00C13848" w:rsidRDefault="00963D76">
      <w:pPr>
        <w:ind w:firstLineChars="200" w:firstLine="640"/>
        <w:rPr>
          <w:rFonts w:ascii="仿宋" w:eastAsia="仿宋" w:hAnsi="仿宋" w:cs="仿宋"/>
          <w:sz w:val="32"/>
          <w:szCs w:val="32"/>
        </w:rPr>
      </w:pPr>
      <w:r w:rsidRPr="00C13848">
        <w:rPr>
          <w:rFonts w:ascii="仿宋" w:eastAsia="仿宋" w:hAnsi="仿宋" w:cs="仿宋" w:hint="eastAsia"/>
          <w:sz w:val="32"/>
          <w:szCs w:val="32"/>
        </w:rPr>
        <w:t>按学校绩效工资积分结果为准定出分值。积分在9</w:t>
      </w:r>
      <w:r w:rsidR="00C13848" w:rsidRPr="00C13848">
        <w:rPr>
          <w:rFonts w:ascii="仿宋" w:eastAsia="仿宋" w:hAnsi="仿宋" w:cs="仿宋" w:hint="eastAsia"/>
          <w:sz w:val="32"/>
          <w:szCs w:val="32"/>
        </w:rPr>
        <w:t>1</w:t>
      </w:r>
      <w:r w:rsidRPr="00C13848">
        <w:rPr>
          <w:rFonts w:ascii="仿宋" w:eastAsia="仿宋" w:hAnsi="仿宋" w:cs="仿宋" w:hint="eastAsia"/>
          <w:sz w:val="32"/>
          <w:szCs w:val="32"/>
        </w:rPr>
        <w:t>%—100%以内记3</w:t>
      </w:r>
      <w:r w:rsidR="00C13848" w:rsidRPr="00C13848">
        <w:rPr>
          <w:rFonts w:ascii="仿宋" w:eastAsia="仿宋" w:hAnsi="仿宋" w:cs="仿宋" w:hint="eastAsia"/>
          <w:sz w:val="32"/>
          <w:szCs w:val="32"/>
        </w:rPr>
        <w:t>5</w:t>
      </w:r>
      <w:r w:rsidRPr="00C13848">
        <w:rPr>
          <w:rFonts w:ascii="仿宋" w:eastAsia="仿宋" w:hAnsi="仿宋" w:cs="仿宋" w:hint="eastAsia"/>
          <w:sz w:val="32"/>
          <w:szCs w:val="32"/>
        </w:rPr>
        <w:t>分,在</w:t>
      </w:r>
      <w:r w:rsidR="00C13848" w:rsidRPr="00C13848">
        <w:rPr>
          <w:rFonts w:ascii="仿宋" w:eastAsia="仿宋" w:hAnsi="仿宋" w:cs="仿宋" w:hint="eastAsia"/>
          <w:sz w:val="32"/>
          <w:szCs w:val="32"/>
        </w:rPr>
        <w:t>81</w:t>
      </w:r>
      <w:r w:rsidRPr="00C13848">
        <w:rPr>
          <w:rFonts w:ascii="仿宋" w:eastAsia="仿宋" w:hAnsi="仿宋" w:cs="仿宋" w:hint="eastAsia"/>
          <w:sz w:val="32"/>
          <w:szCs w:val="32"/>
        </w:rPr>
        <w:t>%—9</w:t>
      </w:r>
      <w:r w:rsidR="00C13848" w:rsidRPr="00C13848">
        <w:rPr>
          <w:rFonts w:ascii="仿宋" w:eastAsia="仿宋" w:hAnsi="仿宋" w:cs="仿宋" w:hint="eastAsia"/>
          <w:sz w:val="32"/>
          <w:szCs w:val="32"/>
        </w:rPr>
        <w:t>0</w:t>
      </w:r>
      <w:r w:rsidRPr="00C13848">
        <w:rPr>
          <w:rFonts w:ascii="仿宋" w:eastAsia="仿宋" w:hAnsi="仿宋" w:cs="仿宋" w:hint="eastAsia"/>
          <w:sz w:val="32"/>
          <w:szCs w:val="32"/>
        </w:rPr>
        <w:t>%以内记</w:t>
      </w:r>
      <w:r w:rsidR="00C13848" w:rsidRPr="00C13848">
        <w:rPr>
          <w:rFonts w:ascii="仿宋" w:eastAsia="仿宋" w:hAnsi="仿宋" w:cs="仿宋" w:hint="eastAsia"/>
          <w:sz w:val="32"/>
          <w:szCs w:val="32"/>
        </w:rPr>
        <w:t>33</w:t>
      </w:r>
      <w:r w:rsidRPr="00C13848">
        <w:rPr>
          <w:rFonts w:ascii="仿宋" w:eastAsia="仿宋" w:hAnsi="仿宋" w:cs="仿宋" w:hint="eastAsia"/>
          <w:sz w:val="32"/>
          <w:szCs w:val="32"/>
        </w:rPr>
        <w:t>分，在</w:t>
      </w:r>
      <w:r w:rsidR="00C13848" w:rsidRPr="00C13848">
        <w:rPr>
          <w:rFonts w:ascii="仿宋" w:eastAsia="仿宋" w:hAnsi="仿宋" w:cs="仿宋" w:hint="eastAsia"/>
          <w:sz w:val="32"/>
          <w:szCs w:val="32"/>
        </w:rPr>
        <w:t>71</w:t>
      </w:r>
      <w:r w:rsidRPr="00C13848">
        <w:rPr>
          <w:rFonts w:ascii="仿宋" w:eastAsia="仿宋" w:hAnsi="仿宋" w:cs="仿宋" w:hint="eastAsia"/>
          <w:sz w:val="32"/>
          <w:szCs w:val="32"/>
        </w:rPr>
        <w:t>%—8</w:t>
      </w:r>
      <w:r w:rsidR="00C13848" w:rsidRPr="00C13848">
        <w:rPr>
          <w:rFonts w:ascii="仿宋" w:eastAsia="仿宋" w:hAnsi="仿宋" w:cs="仿宋" w:hint="eastAsia"/>
          <w:sz w:val="32"/>
          <w:szCs w:val="32"/>
        </w:rPr>
        <w:t>0</w:t>
      </w:r>
      <w:r w:rsidRPr="00C13848">
        <w:rPr>
          <w:rFonts w:ascii="仿宋" w:eastAsia="仿宋" w:hAnsi="仿宋" w:cs="仿宋" w:hint="eastAsia"/>
          <w:sz w:val="32"/>
          <w:szCs w:val="32"/>
        </w:rPr>
        <w:t>%</w:t>
      </w:r>
      <w:r w:rsidR="0032363F" w:rsidRPr="00C13848">
        <w:rPr>
          <w:rFonts w:ascii="仿宋" w:eastAsia="仿宋" w:hAnsi="仿宋" w:cs="仿宋" w:hint="eastAsia"/>
          <w:sz w:val="32"/>
          <w:szCs w:val="32"/>
        </w:rPr>
        <w:t>以内记</w:t>
      </w:r>
      <w:r w:rsidR="00C13848" w:rsidRPr="00C13848">
        <w:rPr>
          <w:rFonts w:ascii="仿宋" w:eastAsia="仿宋" w:hAnsi="仿宋" w:cs="仿宋" w:hint="eastAsia"/>
          <w:sz w:val="32"/>
          <w:szCs w:val="32"/>
        </w:rPr>
        <w:t>31</w:t>
      </w:r>
      <w:r w:rsidRPr="00C13848">
        <w:rPr>
          <w:rFonts w:ascii="仿宋" w:eastAsia="仿宋" w:hAnsi="仿宋" w:cs="仿宋" w:hint="eastAsia"/>
          <w:sz w:val="32"/>
          <w:szCs w:val="32"/>
        </w:rPr>
        <w:t>分，在6</w:t>
      </w:r>
      <w:r w:rsidR="00C13848" w:rsidRPr="00C13848">
        <w:rPr>
          <w:rFonts w:ascii="仿宋" w:eastAsia="仿宋" w:hAnsi="仿宋" w:cs="仿宋" w:hint="eastAsia"/>
          <w:sz w:val="32"/>
          <w:szCs w:val="32"/>
        </w:rPr>
        <w:t>1</w:t>
      </w:r>
      <w:r w:rsidRPr="00C13848">
        <w:rPr>
          <w:rFonts w:ascii="仿宋" w:eastAsia="仿宋" w:hAnsi="仿宋" w:cs="仿宋" w:hint="eastAsia"/>
          <w:sz w:val="32"/>
          <w:szCs w:val="32"/>
        </w:rPr>
        <w:t>%—7</w:t>
      </w:r>
      <w:r w:rsidR="00C13848" w:rsidRPr="00C13848">
        <w:rPr>
          <w:rFonts w:ascii="仿宋" w:eastAsia="仿宋" w:hAnsi="仿宋" w:cs="仿宋" w:hint="eastAsia"/>
          <w:sz w:val="32"/>
          <w:szCs w:val="32"/>
        </w:rPr>
        <w:t>0</w:t>
      </w:r>
      <w:r w:rsidRPr="00C13848">
        <w:rPr>
          <w:rFonts w:ascii="仿宋" w:eastAsia="仿宋" w:hAnsi="仿宋" w:cs="仿宋" w:hint="eastAsia"/>
          <w:sz w:val="32"/>
          <w:szCs w:val="32"/>
        </w:rPr>
        <w:t>%</w:t>
      </w:r>
      <w:r w:rsidR="0032363F" w:rsidRPr="00C13848">
        <w:rPr>
          <w:rFonts w:ascii="仿宋" w:eastAsia="仿宋" w:hAnsi="仿宋" w:cs="仿宋" w:hint="eastAsia"/>
          <w:sz w:val="32"/>
          <w:szCs w:val="32"/>
        </w:rPr>
        <w:t>以内记</w:t>
      </w:r>
      <w:r w:rsidR="00C13848" w:rsidRPr="00C13848">
        <w:rPr>
          <w:rFonts w:ascii="仿宋" w:eastAsia="仿宋" w:hAnsi="仿宋" w:cs="仿宋" w:hint="eastAsia"/>
          <w:sz w:val="32"/>
          <w:szCs w:val="32"/>
        </w:rPr>
        <w:t>29</w:t>
      </w:r>
      <w:r w:rsidRPr="00C13848">
        <w:rPr>
          <w:rFonts w:ascii="仿宋" w:eastAsia="仿宋" w:hAnsi="仿宋" w:cs="仿宋" w:hint="eastAsia"/>
          <w:sz w:val="32"/>
          <w:szCs w:val="32"/>
        </w:rPr>
        <w:t>分</w:t>
      </w:r>
      <w:r w:rsidR="00C13848" w:rsidRPr="00C13848">
        <w:rPr>
          <w:rFonts w:ascii="仿宋" w:eastAsia="仿宋" w:hAnsi="仿宋" w:cs="仿宋" w:hint="eastAsia"/>
          <w:sz w:val="32"/>
          <w:szCs w:val="32"/>
        </w:rPr>
        <w:t>，依次类推计算。</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2、管理人员的管理成绩。按学校绩效工资积分结果为准给出分值。（计算办法同</w:t>
      </w:r>
      <w:r w:rsidR="00C13848">
        <w:rPr>
          <w:rFonts w:ascii="仿宋" w:eastAsia="仿宋" w:hAnsi="仿宋" w:cs="仿宋" w:hint="eastAsia"/>
          <w:sz w:val="32"/>
          <w:szCs w:val="32"/>
        </w:rPr>
        <w:t>上</w:t>
      </w:r>
      <w:r>
        <w:rPr>
          <w:rFonts w:ascii="仿宋" w:eastAsia="仿宋" w:hAnsi="仿宋" w:cs="仿宋" w:hint="eastAsia"/>
          <w:sz w:val="32"/>
          <w:szCs w:val="32"/>
        </w:rPr>
        <w:t>）</w:t>
      </w:r>
    </w:p>
    <w:p w:rsidR="002874B8" w:rsidRPr="002874B8" w:rsidRDefault="002874B8" w:rsidP="002874B8">
      <w:pPr>
        <w:jc w:val="left"/>
        <w:rPr>
          <w:rFonts w:ascii="仿宋" w:eastAsia="仿宋" w:hAnsi="仿宋" w:cs="仿宋"/>
          <w:sz w:val="32"/>
          <w:szCs w:val="32"/>
        </w:rPr>
      </w:pPr>
      <w:r w:rsidRPr="002874B8">
        <w:rPr>
          <w:rFonts w:ascii="仿宋" w:eastAsia="仿宋" w:hAnsi="仿宋" w:cs="仿宋" w:hint="eastAsia"/>
          <w:sz w:val="32"/>
          <w:szCs w:val="32"/>
        </w:rPr>
        <w:t>山货乡管理岗位的工作人员绩效工资与编制所在单位近三年最高绩效工资平均数相比。核算方法为：管理人员绩效百</w:t>
      </w:r>
      <w:r w:rsidRPr="002874B8">
        <w:rPr>
          <w:rFonts w:ascii="仿宋" w:eastAsia="仿宋" w:hAnsi="仿宋" w:cs="仿宋" w:hint="eastAsia"/>
          <w:sz w:val="32"/>
          <w:szCs w:val="32"/>
        </w:rPr>
        <w:lastRenderedPageBreak/>
        <w:t>分率=管理人员个人绩效金额÷编制单位个人最高绩效工资金额根据百分率对标分</w:t>
      </w:r>
      <w:r>
        <w:rPr>
          <w:rFonts w:ascii="仿宋" w:eastAsia="仿宋" w:hAnsi="仿宋" w:cs="仿宋" w:hint="eastAsia"/>
          <w:sz w:val="32"/>
          <w:szCs w:val="32"/>
        </w:rPr>
        <w:t>值：</w:t>
      </w:r>
      <w:r w:rsidRPr="002874B8">
        <w:rPr>
          <w:rFonts w:ascii="宋体" w:hAnsi="宋体" w:cs="宋体" w:hint="eastAsia"/>
          <w:sz w:val="32"/>
          <w:szCs w:val="32"/>
        </w:rPr>
        <w:t>          </w:t>
      </w:r>
      <w:r w:rsidRPr="002874B8">
        <w:rPr>
          <w:rFonts w:ascii="仿宋" w:eastAsia="仿宋" w:hAnsi="仿宋" w:cs="仿宋" w:hint="eastAsia"/>
          <w:sz w:val="32"/>
          <w:szCs w:val="32"/>
        </w:rPr>
        <w:t xml:space="preserve"> </w:t>
      </w:r>
    </w:p>
    <w:p w:rsidR="002874B8" w:rsidRPr="002874B8" w:rsidRDefault="002874B8" w:rsidP="002874B8">
      <w:pPr>
        <w:ind w:firstLineChars="200" w:firstLine="640"/>
        <w:rPr>
          <w:rFonts w:ascii="仿宋" w:eastAsia="仿宋" w:hAnsi="仿宋" w:cs="仿宋"/>
          <w:sz w:val="32"/>
          <w:szCs w:val="32"/>
        </w:rPr>
      </w:pPr>
      <w:r w:rsidRPr="002874B8">
        <w:rPr>
          <w:rFonts w:ascii="仿宋" w:eastAsia="仿宋" w:hAnsi="仿宋" w:cs="仿宋" w:hint="eastAsia"/>
          <w:sz w:val="32"/>
          <w:szCs w:val="32"/>
        </w:rPr>
        <w:t>积分在91%——100%以内记35分，</w:t>
      </w:r>
    </w:p>
    <w:p w:rsidR="002874B8" w:rsidRPr="002874B8" w:rsidRDefault="002874B8" w:rsidP="002874B8">
      <w:pPr>
        <w:ind w:firstLineChars="200" w:firstLine="640"/>
        <w:rPr>
          <w:rFonts w:ascii="仿宋" w:eastAsia="仿宋" w:hAnsi="仿宋" w:cs="仿宋"/>
          <w:sz w:val="32"/>
          <w:szCs w:val="32"/>
        </w:rPr>
      </w:pPr>
      <w:r w:rsidRPr="002874B8">
        <w:rPr>
          <w:rFonts w:ascii="仿宋" w:eastAsia="仿宋" w:hAnsi="仿宋" w:cs="仿宋" w:hint="eastAsia"/>
          <w:sz w:val="32"/>
          <w:szCs w:val="32"/>
        </w:rPr>
        <w:t>积分在81%——90%以内记33分，</w:t>
      </w:r>
    </w:p>
    <w:p w:rsidR="002874B8" w:rsidRPr="002874B8" w:rsidRDefault="002874B8" w:rsidP="002874B8">
      <w:pPr>
        <w:ind w:firstLineChars="200" w:firstLine="640"/>
        <w:rPr>
          <w:rFonts w:ascii="仿宋" w:eastAsia="仿宋" w:hAnsi="仿宋" w:cs="仿宋"/>
          <w:sz w:val="32"/>
          <w:szCs w:val="32"/>
        </w:rPr>
      </w:pPr>
      <w:r w:rsidRPr="002874B8">
        <w:rPr>
          <w:rFonts w:ascii="仿宋" w:eastAsia="仿宋" w:hAnsi="仿宋" w:cs="仿宋" w:hint="eastAsia"/>
          <w:sz w:val="32"/>
          <w:szCs w:val="32"/>
        </w:rPr>
        <w:t>积分在71%——80%以内记31分，</w:t>
      </w:r>
    </w:p>
    <w:p w:rsidR="002874B8" w:rsidRDefault="002874B8" w:rsidP="002874B8">
      <w:pPr>
        <w:ind w:firstLineChars="200" w:firstLine="640"/>
        <w:rPr>
          <w:rFonts w:ascii="仿宋" w:eastAsia="仿宋" w:hAnsi="仿宋" w:cs="仿宋"/>
          <w:sz w:val="32"/>
          <w:szCs w:val="32"/>
        </w:rPr>
      </w:pPr>
      <w:r w:rsidRPr="002874B8">
        <w:rPr>
          <w:rFonts w:ascii="仿宋" w:eastAsia="仿宋" w:hAnsi="仿宋" w:cs="仿宋" w:hint="eastAsia"/>
          <w:sz w:val="32"/>
          <w:szCs w:val="32"/>
        </w:rPr>
        <w:t>积分在61%——70%以内记29分，依次类推计算</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兼任管理工作的教师和校级领导只能选择以上两种成绩中的一种进行积分，不累计积分。</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注明：在教育教学一项中，以上工作实际均按近三年计算，然后求出平均数。</w:t>
      </w:r>
    </w:p>
    <w:p w:rsidR="00C80C0C" w:rsidRDefault="00963D76">
      <w:pPr>
        <w:numPr>
          <w:ilvl w:val="0"/>
          <w:numId w:val="3"/>
        </w:numPr>
        <w:rPr>
          <w:rFonts w:ascii="仿宋" w:eastAsia="仿宋" w:hAnsi="仿宋" w:cs="仿宋"/>
          <w:b/>
          <w:bCs/>
          <w:sz w:val="32"/>
          <w:szCs w:val="32"/>
        </w:rPr>
      </w:pPr>
      <w:r>
        <w:rPr>
          <w:rFonts w:ascii="仿宋" w:eastAsia="仿宋" w:hAnsi="仿宋" w:cs="仿宋" w:hint="eastAsia"/>
          <w:b/>
          <w:bCs/>
          <w:sz w:val="32"/>
          <w:szCs w:val="32"/>
        </w:rPr>
        <w:t>奖励积分(5分)</w:t>
      </w:r>
    </w:p>
    <w:p w:rsidR="00571BBD" w:rsidRPr="00675877" w:rsidRDefault="00675877" w:rsidP="00675877">
      <w:pPr>
        <w:ind w:firstLineChars="100" w:firstLine="320"/>
        <w:rPr>
          <w:rFonts w:ascii="仿宋" w:eastAsia="仿宋" w:hAnsi="仿宋" w:cs="仿宋"/>
          <w:sz w:val="32"/>
          <w:szCs w:val="32"/>
        </w:rPr>
      </w:pPr>
      <w:r w:rsidRPr="00675877">
        <w:rPr>
          <w:rFonts w:ascii="仿宋" w:eastAsia="仿宋" w:hAnsi="仿宋" w:cs="仿宋" w:hint="eastAsia"/>
          <w:bCs/>
          <w:sz w:val="32"/>
          <w:szCs w:val="32"/>
        </w:rPr>
        <w:t>1</w:t>
      </w:r>
      <w:r w:rsidRPr="00675877">
        <w:rPr>
          <w:rFonts w:ascii="仿宋" w:eastAsia="仿宋" w:hAnsi="仿宋" w:cs="仿宋" w:hint="eastAsia"/>
          <w:b/>
          <w:bCs/>
          <w:sz w:val="32"/>
          <w:szCs w:val="32"/>
        </w:rPr>
        <w:t>、</w:t>
      </w:r>
      <w:r w:rsidR="00571BBD" w:rsidRPr="00675877">
        <w:rPr>
          <w:rFonts w:ascii="仿宋" w:eastAsia="仿宋" w:hAnsi="仿宋" w:cs="仿宋" w:hint="eastAsia"/>
          <w:sz w:val="32"/>
          <w:szCs w:val="32"/>
        </w:rPr>
        <w:t>小学</w:t>
      </w:r>
      <w:r w:rsidR="00963D76" w:rsidRPr="00675877">
        <w:rPr>
          <w:rFonts w:ascii="仿宋" w:eastAsia="仿宋" w:hAnsi="仿宋" w:cs="仿宋" w:hint="eastAsia"/>
          <w:sz w:val="32"/>
          <w:szCs w:val="32"/>
        </w:rPr>
        <w:t>教师向职业学校输送新生一人奖励2</w:t>
      </w:r>
      <w:r w:rsidR="00571BBD" w:rsidRPr="00675877">
        <w:rPr>
          <w:rFonts w:ascii="仿宋" w:eastAsia="仿宋" w:hAnsi="仿宋" w:cs="仿宋" w:hint="eastAsia"/>
          <w:sz w:val="32"/>
          <w:szCs w:val="32"/>
        </w:rPr>
        <w:t>分；中学超任务数一人奖励2分。</w:t>
      </w:r>
      <w:r w:rsidR="00963D76" w:rsidRPr="00675877">
        <w:rPr>
          <w:rFonts w:ascii="仿宋" w:eastAsia="仿宋" w:hAnsi="仿宋" w:cs="仿宋" w:hint="eastAsia"/>
          <w:sz w:val="32"/>
          <w:szCs w:val="32"/>
        </w:rPr>
        <w:t>（</w:t>
      </w:r>
      <w:r w:rsidR="00571BBD" w:rsidRPr="00675877">
        <w:rPr>
          <w:rFonts w:ascii="仿宋" w:eastAsia="仿宋" w:hAnsi="仿宋" w:cs="仿宋" w:hint="eastAsia"/>
          <w:sz w:val="32"/>
          <w:szCs w:val="32"/>
        </w:rPr>
        <w:t>计算时间近三年</w:t>
      </w:r>
      <w:r w:rsidR="00963D76" w:rsidRPr="00675877">
        <w:rPr>
          <w:rFonts w:ascii="仿宋" w:eastAsia="仿宋" w:hAnsi="仿宋" w:cs="仿宋" w:hint="eastAsia"/>
          <w:sz w:val="32"/>
          <w:szCs w:val="32"/>
        </w:rPr>
        <w:t>）。</w:t>
      </w:r>
    </w:p>
    <w:p w:rsidR="00675877" w:rsidRDefault="00675877" w:rsidP="00675877">
      <w:pPr>
        <w:ind w:firstLineChars="100" w:firstLine="320"/>
        <w:rPr>
          <w:rFonts w:ascii="仿宋" w:eastAsia="仿宋" w:hAnsi="仿宋" w:cs="仿宋"/>
          <w:sz w:val="32"/>
          <w:szCs w:val="32"/>
        </w:rPr>
      </w:pPr>
      <w:r w:rsidRPr="00675877">
        <w:rPr>
          <w:rFonts w:ascii="仿宋" w:eastAsia="仿宋" w:hAnsi="仿宋" w:cs="仿宋" w:hint="eastAsia"/>
          <w:sz w:val="32"/>
          <w:szCs w:val="32"/>
        </w:rPr>
        <w:t>2、</w:t>
      </w:r>
      <w:r w:rsidR="00F25E12">
        <w:rPr>
          <w:rFonts w:ascii="仿宋" w:eastAsia="仿宋" w:hAnsi="仿宋" w:cs="仿宋" w:hint="eastAsia"/>
          <w:sz w:val="32"/>
          <w:szCs w:val="32"/>
        </w:rPr>
        <w:t>受到乡级各类表彰一次奖励0.5分</w:t>
      </w:r>
      <w:r w:rsidRPr="00675877">
        <w:rPr>
          <w:rFonts w:ascii="仿宋" w:eastAsia="仿宋" w:hAnsi="仿宋" w:cs="仿宋" w:hint="eastAsia"/>
          <w:sz w:val="32"/>
          <w:szCs w:val="32"/>
        </w:rPr>
        <w:t>（</w:t>
      </w:r>
      <w:r w:rsidR="00C65668" w:rsidRPr="00675877">
        <w:rPr>
          <w:rFonts w:ascii="仿宋" w:eastAsia="仿宋" w:hAnsi="仿宋" w:cs="仿宋" w:hint="eastAsia"/>
          <w:sz w:val="32"/>
          <w:szCs w:val="32"/>
        </w:rPr>
        <w:t>计算时间近三年</w:t>
      </w:r>
      <w:r w:rsidRPr="00675877">
        <w:rPr>
          <w:rFonts w:ascii="仿宋" w:eastAsia="仿宋" w:hAnsi="仿宋" w:cs="仿宋" w:hint="eastAsia"/>
          <w:sz w:val="32"/>
          <w:szCs w:val="32"/>
        </w:rPr>
        <w:t>）</w:t>
      </w:r>
      <w:r w:rsidR="00870BC9">
        <w:rPr>
          <w:rFonts w:ascii="仿宋" w:eastAsia="仿宋" w:hAnsi="仿宋" w:cs="仿宋" w:hint="eastAsia"/>
          <w:sz w:val="32"/>
          <w:szCs w:val="32"/>
        </w:rPr>
        <w:t>。</w:t>
      </w:r>
    </w:p>
    <w:p w:rsidR="00870BC9" w:rsidRDefault="00675877" w:rsidP="00870BC9">
      <w:pPr>
        <w:ind w:firstLineChars="100" w:firstLine="320"/>
        <w:rPr>
          <w:rFonts w:ascii="仿宋" w:eastAsia="仿宋" w:hAnsi="仿宋" w:cs="仿宋"/>
          <w:sz w:val="32"/>
          <w:szCs w:val="32"/>
        </w:rPr>
      </w:pPr>
      <w:r>
        <w:rPr>
          <w:rFonts w:ascii="仿宋" w:eastAsia="仿宋" w:hAnsi="仿宋" w:cs="仿宋" w:hint="eastAsia"/>
          <w:sz w:val="32"/>
          <w:szCs w:val="32"/>
        </w:rPr>
        <w:t>3</w:t>
      </w:r>
      <w:r w:rsidR="005A3F50">
        <w:rPr>
          <w:rFonts w:ascii="仿宋" w:eastAsia="仿宋" w:hAnsi="仿宋" w:cs="仿宋" w:hint="eastAsia"/>
          <w:sz w:val="32"/>
          <w:szCs w:val="32"/>
        </w:rPr>
        <w:t>、</w:t>
      </w:r>
      <w:r w:rsidR="009E0AE8" w:rsidRPr="009E0AE8">
        <w:rPr>
          <w:rFonts w:ascii="仿宋" w:eastAsia="仿宋" w:hAnsi="仿宋" w:cs="仿宋" w:hint="eastAsia"/>
          <w:sz w:val="32"/>
          <w:szCs w:val="32"/>
        </w:rPr>
        <w:t>向县级以上教育媒体发表一篇文稿奖励0.5分</w:t>
      </w:r>
      <w:r w:rsidR="00C65668" w:rsidRPr="00675877">
        <w:rPr>
          <w:rFonts w:ascii="仿宋" w:eastAsia="仿宋" w:hAnsi="仿宋" w:cs="仿宋" w:hint="eastAsia"/>
          <w:sz w:val="32"/>
          <w:szCs w:val="32"/>
        </w:rPr>
        <w:t>（计算时间近三年）</w:t>
      </w:r>
      <w:r w:rsidR="00870BC9" w:rsidRPr="009E0AE8">
        <w:rPr>
          <w:rFonts w:ascii="仿宋" w:eastAsia="仿宋" w:hAnsi="仿宋" w:cs="仿宋" w:hint="eastAsia"/>
          <w:sz w:val="32"/>
          <w:szCs w:val="32"/>
        </w:rPr>
        <w:t>。</w:t>
      </w:r>
    </w:p>
    <w:p w:rsidR="00870BC9" w:rsidRDefault="009E0AE8" w:rsidP="00870BC9">
      <w:pPr>
        <w:ind w:firstLineChars="100" w:firstLine="320"/>
        <w:rPr>
          <w:rFonts w:ascii="仿宋" w:eastAsia="仿宋" w:hAnsi="仿宋" w:cs="仿宋"/>
          <w:sz w:val="32"/>
          <w:szCs w:val="32"/>
        </w:rPr>
      </w:pPr>
      <w:r>
        <w:rPr>
          <w:rFonts w:ascii="仿宋" w:eastAsia="仿宋" w:hAnsi="仿宋" w:cs="仿宋" w:hint="eastAsia"/>
          <w:sz w:val="32"/>
          <w:szCs w:val="32"/>
        </w:rPr>
        <w:t>4、</w:t>
      </w:r>
      <w:r w:rsidRPr="009E0AE8">
        <w:rPr>
          <w:rFonts w:ascii="仿宋" w:eastAsia="仿宋" w:hAnsi="仿宋" w:cs="仿宋" w:hint="eastAsia"/>
          <w:sz w:val="32"/>
          <w:szCs w:val="32"/>
        </w:rPr>
        <w:t>在县级竞赛、统考统评活动中成绩显著一次奖励2分(成绩以全市学校排名为准，中学前20名、小学前40名)。在县级组织的其他活动中表彰一次奖励0.5分(业绩中用于积分的不再重复计算)。获奖每高一个级别分值增加0.5分</w:t>
      </w:r>
      <w:r w:rsidR="00C65668" w:rsidRPr="00675877">
        <w:rPr>
          <w:rFonts w:ascii="仿宋" w:eastAsia="仿宋" w:hAnsi="仿宋" w:cs="仿宋" w:hint="eastAsia"/>
          <w:sz w:val="32"/>
          <w:szCs w:val="32"/>
        </w:rPr>
        <w:t>（计算时间近三年）</w:t>
      </w:r>
      <w:r w:rsidR="00870BC9" w:rsidRPr="009E0AE8">
        <w:rPr>
          <w:rFonts w:ascii="仿宋" w:eastAsia="仿宋" w:hAnsi="仿宋" w:cs="仿宋" w:hint="eastAsia"/>
          <w:sz w:val="32"/>
          <w:szCs w:val="32"/>
        </w:rPr>
        <w:t>。</w:t>
      </w:r>
    </w:p>
    <w:p w:rsidR="009E0AE8" w:rsidRPr="009E0AE8" w:rsidRDefault="009E0AE8" w:rsidP="009E0AE8">
      <w:pPr>
        <w:spacing w:line="360" w:lineRule="auto"/>
        <w:ind w:firstLineChars="50" w:firstLine="160"/>
        <w:rPr>
          <w:rFonts w:ascii="仿宋" w:eastAsia="仿宋" w:hAnsi="仿宋" w:cs="仿宋"/>
          <w:sz w:val="32"/>
          <w:szCs w:val="32"/>
        </w:rPr>
      </w:pPr>
      <w:r w:rsidRPr="009E0AE8">
        <w:rPr>
          <w:rFonts w:ascii="仿宋" w:eastAsia="仿宋" w:hAnsi="仿宋" w:cs="仿宋" w:hint="eastAsia"/>
          <w:sz w:val="32"/>
          <w:szCs w:val="32"/>
        </w:rPr>
        <w:t>5、学期全勤奖励1分。(</w:t>
      </w:r>
      <w:r w:rsidR="005A3F50" w:rsidRPr="00675877">
        <w:rPr>
          <w:rFonts w:ascii="仿宋" w:eastAsia="仿宋" w:hAnsi="仿宋" w:cs="仿宋" w:hint="eastAsia"/>
          <w:sz w:val="32"/>
          <w:szCs w:val="32"/>
        </w:rPr>
        <w:t>计算时间近三年</w:t>
      </w:r>
      <w:r w:rsidRPr="009E0AE8">
        <w:rPr>
          <w:rFonts w:ascii="仿宋" w:eastAsia="仿宋" w:hAnsi="仿宋" w:cs="仿宋" w:hint="eastAsia"/>
          <w:sz w:val="32"/>
          <w:szCs w:val="32"/>
        </w:rPr>
        <w:t>)</w:t>
      </w:r>
    </w:p>
    <w:p w:rsidR="009E0AE8" w:rsidRPr="009E0AE8" w:rsidRDefault="009E0AE8" w:rsidP="009E0AE8">
      <w:pPr>
        <w:spacing w:line="360" w:lineRule="auto"/>
        <w:rPr>
          <w:rFonts w:ascii="仿宋" w:eastAsia="仿宋" w:hAnsi="仿宋" w:cs="仿宋"/>
          <w:b/>
          <w:sz w:val="32"/>
          <w:szCs w:val="32"/>
        </w:rPr>
      </w:pPr>
      <w:r w:rsidRPr="009E0AE8">
        <w:rPr>
          <w:rFonts w:ascii="仿宋" w:eastAsia="仿宋" w:hAnsi="仿宋" w:cs="仿宋" w:hint="eastAsia"/>
          <w:b/>
          <w:sz w:val="32"/>
          <w:szCs w:val="32"/>
        </w:rPr>
        <w:lastRenderedPageBreak/>
        <w:t>注：奖励附加分可累计积分，超5分，按5分计算。如遇上级部门积分指导意见分值调整，该奖励附加分随上级意见调整。</w:t>
      </w:r>
    </w:p>
    <w:p w:rsidR="00C80C0C" w:rsidRDefault="009E0AE8" w:rsidP="009E0AE8">
      <w:pPr>
        <w:spacing w:line="360" w:lineRule="auto"/>
        <w:rPr>
          <w:rFonts w:ascii="仿宋" w:eastAsia="仿宋" w:hAnsi="仿宋" w:cs="仿宋"/>
          <w:b/>
          <w:bCs/>
          <w:sz w:val="32"/>
          <w:szCs w:val="32"/>
        </w:rPr>
      </w:pPr>
      <w:r w:rsidRPr="00C846CE">
        <w:rPr>
          <w:rFonts w:asciiTheme="minorEastAsia" w:hAnsiTheme="minorEastAsia" w:hint="eastAsia"/>
          <w:sz w:val="32"/>
          <w:szCs w:val="32"/>
        </w:rPr>
        <w:t xml:space="preserve">  </w:t>
      </w:r>
      <w:r w:rsidR="00963D76">
        <w:rPr>
          <w:rFonts w:ascii="仿宋" w:eastAsia="仿宋" w:hAnsi="仿宋" w:cs="仿宋" w:hint="eastAsia"/>
          <w:b/>
          <w:bCs/>
          <w:sz w:val="32"/>
          <w:szCs w:val="32"/>
        </w:rPr>
        <w:t>六、资格审查及监督。</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1、推荐委员会组成及职责：</w:t>
      </w:r>
    </w:p>
    <w:p w:rsidR="003D2A1D" w:rsidRDefault="00963D76">
      <w:pPr>
        <w:ind w:firstLineChars="200" w:firstLine="640"/>
        <w:rPr>
          <w:rFonts w:ascii="仿宋" w:eastAsia="仿宋" w:hAnsi="仿宋" w:cs="仿宋"/>
          <w:sz w:val="32"/>
          <w:szCs w:val="32"/>
        </w:rPr>
      </w:pPr>
      <w:r>
        <w:rPr>
          <w:rFonts w:ascii="仿宋" w:eastAsia="仿宋" w:hAnsi="仿宋" w:cs="仿宋" w:hint="eastAsia"/>
          <w:sz w:val="32"/>
          <w:szCs w:val="32"/>
        </w:rPr>
        <w:t>推荐委员会组成：</w:t>
      </w:r>
      <w:r w:rsidR="000707BE">
        <w:rPr>
          <w:rFonts w:ascii="仿宋" w:eastAsia="仿宋" w:hAnsi="仿宋" w:cs="仿宋" w:hint="eastAsia"/>
          <w:sz w:val="32"/>
          <w:szCs w:val="32"/>
        </w:rPr>
        <w:t>由教育党总支书记为</w:t>
      </w:r>
      <w:r w:rsidR="003D2A1D">
        <w:rPr>
          <w:rFonts w:ascii="仿宋" w:eastAsia="仿宋" w:hAnsi="仿宋" w:cs="仿宋" w:hint="eastAsia"/>
          <w:sz w:val="32"/>
          <w:szCs w:val="32"/>
        </w:rPr>
        <w:t>主任</w:t>
      </w:r>
      <w:r>
        <w:rPr>
          <w:rFonts w:ascii="仿宋" w:eastAsia="仿宋" w:hAnsi="仿宋" w:cs="仿宋" w:hint="eastAsia"/>
          <w:sz w:val="32"/>
          <w:szCs w:val="32"/>
        </w:rPr>
        <w:t>，</w:t>
      </w:r>
      <w:r w:rsidR="000707BE">
        <w:rPr>
          <w:rFonts w:ascii="仿宋" w:eastAsia="仿宋" w:hAnsi="仿宋" w:cs="仿宋" w:hint="eastAsia"/>
          <w:sz w:val="32"/>
          <w:szCs w:val="32"/>
        </w:rPr>
        <w:t>人事专干、纪检专干、一线教师为</w:t>
      </w:r>
      <w:r>
        <w:rPr>
          <w:rFonts w:ascii="仿宋" w:eastAsia="仿宋" w:hAnsi="仿宋" w:cs="仿宋" w:hint="eastAsia"/>
          <w:sz w:val="32"/>
          <w:szCs w:val="32"/>
        </w:rPr>
        <w:t>成员</w:t>
      </w:r>
      <w:r w:rsidR="000707BE">
        <w:rPr>
          <w:rFonts w:ascii="仿宋" w:eastAsia="仿宋" w:hAnsi="仿宋" w:cs="仿宋" w:hint="eastAsia"/>
          <w:sz w:val="32"/>
          <w:szCs w:val="32"/>
        </w:rPr>
        <w:t>的委员会。</w:t>
      </w:r>
    </w:p>
    <w:p w:rsidR="00C80C0C" w:rsidRDefault="003D2A1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963D76">
        <w:rPr>
          <w:rFonts w:ascii="仿宋" w:eastAsia="仿宋" w:hAnsi="仿宋" w:cs="仿宋" w:hint="eastAsia"/>
          <w:sz w:val="32"/>
          <w:szCs w:val="32"/>
        </w:rPr>
        <w:t>2,工作职责:推荐委员会负责职评工作，要对展示材料、参评条件、量化积分进行认真审核，对推荐申报公示全程监督</w:t>
      </w:r>
      <w:bookmarkStart w:id="0" w:name="_GoBack"/>
      <w:bookmarkEnd w:id="0"/>
      <w:r w:rsidR="00963D76">
        <w:rPr>
          <w:rFonts w:ascii="仿宋" w:eastAsia="仿宋" w:hAnsi="仿宋" w:cs="仿宋" w:hint="eastAsia"/>
          <w:sz w:val="32"/>
          <w:szCs w:val="32"/>
        </w:rPr>
        <w:t>指导。</w:t>
      </w:r>
    </w:p>
    <w:p w:rsidR="00C80C0C" w:rsidRDefault="00963D76">
      <w:pPr>
        <w:rPr>
          <w:rFonts w:ascii="仿宋" w:eastAsia="仿宋" w:hAnsi="仿宋" w:cs="仿宋"/>
          <w:b/>
          <w:bCs/>
          <w:sz w:val="32"/>
          <w:szCs w:val="32"/>
        </w:rPr>
      </w:pPr>
      <w:r>
        <w:rPr>
          <w:rFonts w:ascii="仿宋" w:eastAsia="仿宋" w:hAnsi="仿宋" w:cs="仿宋" w:hint="eastAsia"/>
          <w:b/>
          <w:bCs/>
          <w:sz w:val="32"/>
          <w:szCs w:val="32"/>
        </w:rPr>
        <w:t>七、其它有关要求</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1、凡参与量化积分参评人员，必须实事求是。推荐委员会要按照豫人社职称【2018】95号文件第四十一条规定，严格审核。有违反规定的“不得申报”或者“延期申报”。</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2、在量化积分过程中，如有同等分数按照任职年限、教龄、年龄大小的顺序推荐。</w:t>
      </w:r>
    </w:p>
    <w:p w:rsidR="00C80C0C" w:rsidRDefault="00963D76" w:rsidP="00622482">
      <w:pPr>
        <w:ind w:firstLineChars="183" w:firstLine="586"/>
        <w:jc w:val="left"/>
        <w:rPr>
          <w:rFonts w:ascii="仿宋" w:eastAsia="仿宋" w:hAnsi="仿宋" w:cs="仿宋"/>
          <w:sz w:val="32"/>
          <w:szCs w:val="32"/>
        </w:rPr>
      </w:pPr>
      <w:r>
        <w:rPr>
          <w:rFonts w:ascii="仿宋" w:eastAsia="仿宋" w:hAnsi="仿宋" w:cs="仿宋" w:hint="eastAsia"/>
          <w:sz w:val="32"/>
          <w:szCs w:val="32"/>
        </w:rPr>
        <w:t xml:space="preserve">3、推荐委员会成员必须具有良好的思想政治素质，较高的政策水平和业务能力；公道正派，在教师中有较高的威信；必须坚持原则，秉公办事。若发现弄虚作假、违规人员，视其情节，给予党政纪处分。                                                                                                                                                                                                                                                      </w:t>
      </w:r>
    </w:p>
    <w:p w:rsidR="00C80C0C" w:rsidRDefault="00963D76">
      <w:pPr>
        <w:ind w:firstLineChars="200" w:firstLine="640"/>
        <w:rPr>
          <w:rFonts w:ascii="仿宋" w:eastAsia="仿宋" w:hAnsi="仿宋" w:cs="仿宋"/>
          <w:sz w:val="32"/>
          <w:szCs w:val="32"/>
        </w:rPr>
      </w:pPr>
      <w:r>
        <w:rPr>
          <w:rFonts w:ascii="仿宋" w:eastAsia="仿宋" w:hAnsi="仿宋" w:cs="仿宋" w:hint="eastAsia"/>
          <w:sz w:val="32"/>
          <w:szCs w:val="32"/>
        </w:rPr>
        <w:t>4、实行回避制度，若本人和直系亲属当年参评必须回避。</w:t>
      </w:r>
    </w:p>
    <w:p w:rsidR="008370F4" w:rsidRDefault="00963D76" w:rsidP="00253C2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5、各学校推荐工作必须按规定进行，经推荐委员会或全体教师会讨论通过并报教体局审核同意后方可实施。方案一经确定，各单位不得随意更改，如有不妥，应在职称评审结束后及时进行修订。</w:t>
      </w:r>
    </w:p>
    <w:p w:rsidR="00780244" w:rsidRDefault="00963D76" w:rsidP="005A3F50">
      <w:pPr>
        <w:ind w:firstLineChars="1400" w:firstLine="4480"/>
        <w:rPr>
          <w:rFonts w:ascii="仿宋" w:eastAsia="仿宋" w:hAnsi="仿宋" w:cs="仿宋"/>
          <w:sz w:val="32"/>
          <w:szCs w:val="32"/>
        </w:rPr>
      </w:pPr>
      <w:r>
        <w:rPr>
          <w:rFonts w:ascii="仿宋" w:eastAsia="仿宋" w:hAnsi="仿宋" w:cs="仿宋" w:hint="eastAsia"/>
          <w:sz w:val="32"/>
          <w:szCs w:val="32"/>
        </w:rPr>
        <w:t>山货乡教育党总支</w:t>
      </w:r>
    </w:p>
    <w:p w:rsidR="007A25F5" w:rsidRDefault="00780244" w:rsidP="00780244">
      <w:pPr>
        <w:ind w:firstLineChars="1450" w:firstLine="4640"/>
        <w:rPr>
          <w:rFonts w:ascii="仿宋" w:eastAsia="仿宋" w:hAnsi="仿宋" w:cs="仿宋"/>
          <w:sz w:val="32"/>
          <w:szCs w:val="32"/>
        </w:rPr>
      </w:pPr>
      <w:r>
        <w:rPr>
          <w:rFonts w:ascii="仿宋" w:eastAsia="仿宋" w:hAnsi="仿宋" w:cs="仿宋"/>
          <w:sz w:val="32"/>
          <w:szCs w:val="32"/>
        </w:rPr>
        <w:t>2021年9月2</w:t>
      </w:r>
      <w:r>
        <w:rPr>
          <w:rFonts w:ascii="仿宋" w:eastAsia="仿宋" w:hAnsi="仿宋" w:cs="仿宋" w:hint="eastAsia"/>
          <w:sz w:val="32"/>
          <w:szCs w:val="32"/>
        </w:rPr>
        <w:t>4</w:t>
      </w:r>
      <w:r>
        <w:rPr>
          <w:rFonts w:ascii="仿宋" w:eastAsia="仿宋" w:hAnsi="仿宋" w:cs="仿宋"/>
          <w:sz w:val="32"/>
          <w:szCs w:val="32"/>
        </w:rPr>
        <w:t>日</w:t>
      </w:r>
      <w:r w:rsidR="00963D76">
        <w:rPr>
          <w:rFonts w:ascii="仿宋" w:eastAsia="仿宋" w:hAnsi="仿宋" w:cs="仿宋" w:hint="eastAsia"/>
          <w:sz w:val="32"/>
          <w:szCs w:val="32"/>
        </w:rPr>
        <w:t xml:space="preserve">   </w:t>
      </w:r>
    </w:p>
    <w:p w:rsidR="007A25F5" w:rsidRDefault="007A25F5" w:rsidP="00780244">
      <w:pPr>
        <w:ind w:firstLineChars="1450" w:firstLine="4640"/>
        <w:rPr>
          <w:rFonts w:ascii="仿宋" w:eastAsia="仿宋" w:hAnsi="仿宋" w:cs="仿宋"/>
          <w:sz w:val="32"/>
          <w:szCs w:val="32"/>
        </w:rPr>
      </w:pPr>
    </w:p>
    <w:p w:rsidR="007A25F5" w:rsidRDefault="007A25F5" w:rsidP="00780244">
      <w:pPr>
        <w:ind w:firstLineChars="1450" w:firstLine="4640"/>
        <w:rPr>
          <w:rFonts w:ascii="仿宋" w:eastAsia="仿宋" w:hAnsi="仿宋" w:cs="仿宋"/>
          <w:sz w:val="32"/>
          <w:szCs w:val="32"/>
        </w:rPr>
      </w:pPr>
    </w:p>
    <w:p w:rsidR="007A25F5" w:rsidRDefault="007A25F5" w:rsidP="007A25F5">
      <w:pPr>
        <w:jc w:val="center"/>
        <w:rPr>
          <w:rFonts w:ascii="黑体" w:eastAsia="黑体" w:hAnsi="黑体" w:cs="黑体"/>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621DB5" w:rsidRDefault="00621DB5" w:rsidP="007A25F5">
      <w:pPr>
        <w:jc w:val="center"/>
        <w:rPr>
          <w:rFonts w:ascii="黑体" w:eastAsia="黑体" w:hAnsi="黑体" w:cs="黑体" w:hint="eastAsia"/>
          <w:sz w:val="44"/>
          <w:szCs w:val="44"/>
        </w:rPr>
      </w:pPr>
    </w:p>
    <w:p w:rsidR="007A25F5" w:rsidRDefault="007A25F5" w:rsidP="007A25F5">
      <w:pPr>
        <w:jc w:val="center"/>
        <w:rPr>
          <w:rFonts w:ascii="黑体" w:eastAsia="黑体" w:hAnsi="黑体" w:cs="黑体"/>
          <w:sz w:val="44"/>
          <w:szCs w:val="44"/>
        </w:rPr>
      </w:pPr>
      <w:r>
        <w:rPr>
          <w:rFonts w:ascii="黑体" w:eastAsia="黑体" w:hAnsi="黑体" w:cs="黑体" w:hint="eastAsia"/>
          <w:sz w:val="44"/>
          <w:szCs w:val="44"/>
        </w:rPr>
        <w:t>2021年山货乡职称推荐工作委员会名单</w:t>
      </w:r>
    </w:p>
    <w:p w:rsidR="007A25F5" w:rsidRDefault="007A25F5" w:rsidP="007A25F5">
      <w:pPr>
        <w:jc w:val="center"/>
        <w:rPr>
          <w:rFonts w:ascii="黑体" w:eastAsia="黑体" w:hAnsi="黑体" w:cs="黑体"/>
          <w:sz w:val="44"/>
          <w:szCs w:val="44"/>
        </w:rPr>
      </w:pPr>
    </w:p>
    <w:p w:rsidR="007A25F5" w:rsidRDefault="007A25F5" w:rsidP="007A25F5">
      <w:pPr>
        <w:jc w:val="center"/>
        <w:rPr>
          <w:rFonts w:ascii="黑体" w:eastAsia="黑体" w:hAnsi="黑体" w:cs="黑体"/>
          <w:sz w:val="44"/>
          <w:szCs w:val="44"/>
        </w:rPr>
      </w:pPr>
    </w:p>
    <w:p w:rsidR="007A25F5" w:rsidRDefault="007A25F5" w:rsidP="007A25F5">
      <w:pPr>
        <w:ind w:firstLineChars="200" w:firstLine="720"/>
        <w:jc w:val="left"/>
        <w:rPr>
          <w:rFonts w:ascii="黑体" w:eastAsia="黑体" w:hAnsi="黑体" w:cs="黑体"/>
          <w:sz w:val="36"/>
          <w:szCs w:val="36"/>
        </w:rPr>
      </w:pPr>
      <w:r>
        <w:rPr>
          <w:rFonts w:ascii="黑体" w:eastAsia="黑体" w:hAnsi="黑体" w:cs="黑体" w:hint="eastAsia"/>
          <w:sz w:val="36"/>
          <w:szCs w:val="36"/>
        </w:rPr>
        <w:t>主  任：刘世晓（总支书记）</w:t>
      </w:r>
    </w:p>
    <w:p w:rsidR="007A25F5" w:rsidRDefault="007A25F5" w:rsidP="007A25F5">
      <w:pPr>
        <w:spacing w:line="720" w:lineRule="auto"/>
        <w:ind w:firstLineChars="200" w:firstLine="720"/>
        <w:jc w:val="left"/>
        <w:rPr>
          <w:rFonts w:ascii="黑体" w:eastAsia="黑体" w:hAnsi="黑体" w:cs="黑体"/>
          <w:sz w:val="36"/>
          <w:szCs w:val="36"/>
        </w:rPr>
      </w:pPr>
      <w:r>
        <w:rPr>
          <w:rFonts w:ascii="黑体" w:eastAsia="黑体" w:hAnsi="黑体" w:cs="黑体" w:hint="eastAsia"/>
          <w:sz w:val="36"/>
          <w:szCs w:val="36"/>
        </w:rPr>
        <w:t>成  员：赵耀东（人事专干）</w:t>
      </w:r>
    </w:p>
    <w:p w:rsidR="007A25F5" w:rsidRDefault="007A25F5" w:rsidP="007A25F5">
      <w:pPr>
        <w:spacing w:line="720" w:lineRule="auto"/>
        <w:ind w:firstLineChars="600" w:firstLine="2160"/>
        <w:jc w:val="left"/>
        <w:rPr>
          <w:rFonts w:ascii="黑体" w:eastAsia="黑体" w:hAnsi="黑体" w:cs="黑体"/>
          <w:sz w:val="36"/>
          <w:szCs w:val="36"/>
        </w:rPr>
      </w:pPr>
      <w:r>
        <w:rPr>
          <w:rFonts w:ascii="黑体" w:eastAsia="黑体" w:hAnsi="黑体" w:cs="黑体" w:hint="eastAsia"/>
          <w:sz w:val="36"/>
          <w:szCs w:val="36"/>
        </w:rPr>
        <w:t>李广霞（纪检专干）</w:t>
      </w:r>
    </w:p>
    <w:p w:rsidR="007A25F5" w:rsidRDefault="007A25F5" w:rsidP="007A25F5">
      <w:pPr>
        <w:spacing w:line="720" w:lineRule="auto"/>
        <w:ind w:firstLineChars="200" w:firstLine="720"/>
        <w:jc w:val="left"/>
        <w:rPr>
          <w:rFonts w:ascii="黑体" w:eastAsia="黑体" w:hAnsi="黑体" w:cs="黑体"/>
          <w:sz w:val="36"/>
          <w:szCs w:val="36"/>
        </w:rPr>
      </w:pPr>
      <w:r>
        <w:rPr>
          <w:rFonts w:ascii="黑体" w:eastAsia="黑体" w:hAnsi="黑体" w:cs="黑体" w:hint="eastAsia"/>
          <w:sz w:val="36"/>
          <w:szCs w:val="36"/>
        </w:rPr>
        <w:t xml:space="preserve">        </w:t>
      </w:r>
      <w:r w:rsidR="009B1B34">
        <w:rPr>
          <w:rFonts w:ascii="黑体" w:eastAsia="黑体" w:hAnsi="黑体" w:cs="黑体" w:hint="eastAsia"/>
          <w:sz w:val="36"/>
          <w:szCs w:val="36"/>
        </w:rPr>
        <w:t>陈晓培</w:t>
      </w:r>
      <w:r>
        <w:rPr>
          <w:rFonts w:ascii="黑体" w:eastAsia="黑体" w:hAnsi="黑体" w:cs="黑体" w:hint="eastAsia"/>
          <w:sz w:val="36"/>
          <w:szCs w:val="36"/>
        </w:rPr>
        <w:t>（中心小学教师）</w:t>
      </w:r>
    </w:p>
    <w:p w:rsidR="007A25F5" w:rsidRDefault="009B1B34" w:rsidP="007A25F5">
      <w:pPr>
        <w:spacing w:line="720" w:lineRule="auto"/>
        <w:ind w:firstLineChars="200" w:firstLine="720"/>
        <w:jc w:val="left"/>
        <w:rPr>
          <w:rFonts w:ascii="黑体" w:eastAsia="黑体" w:hAnsi="黑体" w:cs="黑体"/>
          <w:sz w:val="36"/>
          <w:szCs w:val="36"/>
        </w:rPr>
      </w:pPr>
      <w:r>
        <w:rPr>
          <w:rFonts w:ascii="黑体" w:eastAsia="黑体" w:hAnsi="黑体" w:cs="黑体" w:hint="eastAsia"/>
          <w:sz w:val="36"/>
          <w:szCs w:val="36"/>
        </w:rPr>
        <w:t xml:space="preserve">        冯晓菊</w:t>
      </w:r>
      <w:r w:rsidR="007A25F5">
        <w:rPr>
          <w:rFonts w:ascii="黑体" w:eastAsia="黑体" w:hAnsi="黑体" w:cs="黑体" w:hint="eastAsia"/>
          <w:sz w:val="36"/>
          <w:szCs w:val="36"/>
        </w:rPr>
        <w:t>（中心小学教师）</w:t>
      </w:r>
    </w:p>
    <w:p w:rsidR="007A25F5" w:rsidRDefault="007A25F5" w:rsidP="007A25F5">
      <w:pPr>
        <w:spacing w:line="720" w:lineRule="auto"/>
        <w:ind w:firstLineChars="200" w:firstLine="720"/>
        <w:jc w:val="left"/>
        <w:rPr>
          <w:rFonts w:ascii="黑体" w:eastAsia="黑体" w:hAnsi="黑体" w:cs="黑体"/>
          <w:sz w:val="36"/>
          <w:szCs w:val="36"/>
        </w:rPr>
      </w:pPr>
      <w:r>
        <w:rPr>
          <w:rFonts w:ascii="黑体" w:eastAsia="黑体" w:hAnsi="黑体" w:cs="黑体" w:hint="eastAsia"/>
          <w:sz w:val="36"/>
          <w:szCs w:val="36"/>
        </w:rPr>
        <w:t xml:space="preserve">        </w:t>
      </w:r>
      <w:r w:rsidR="009B1B34">
        <w:rPr>
          <w:rFonts w:ascii="黑体" w:eastAsia="黑体" w:hAnsi="黑体" w:cs="黑体" w:hint="eastAsia"/>
          <w:sz w:val="36"/>
          <w:szCs w:val="36"/>
        </w:rPr>
        <w:t>袁小歌</w:t>
      </w:r>
      <w:r>
        <w:rPr>
          <w:rFonts w:ascii="黑体" w:eastAsia="黑体" w:hAnsi="黑体" w:cs="黑体" w:hint="eastAsia"/>
          <w:sz w:val="36"/>
          <w:szCs w:val="36"/>
        </w:rPr>
        <w:t>（中心小学教师）</w:t>
      </w:r>
    </w:p>
    <w:p w:rsidR="007A25F5" w:rsidRDefault="009B1B34" w:rsidP="007A25F5">
      <w:pPr>
        <w:spacing w:line="720" w:lineRule="auto"/>
        <w:ind w:firstLineChars="200" w:firstLine="720"/>
        <w:jc w:val="left"/>
        <w:rPr>
          <w:rFonts w:ascii="黑体" w:eastAsia="黑体" w:hAnsi="黑体" w:cs="黑体"/>
          <w:sz w:val="36"/>
          <w:szCs w:val="36"/>
        </w:rPr>
      </w:pPr>
      <w:r>
        <w:rPr>
          <w:rFonts w:ascii="黑体" w:eastAsia="黑体" w:hAnsi="黑体" w:cs="黑体" w:hint="eastAsia"/>
          <w:sz w:val="36"/>
          <w:szCs w:val="36"/>
        </w:rPr>
        <w:t xml:space="preserve">        刁晓冰（</w:t>
      </w:r>
      <w:r w:rsidR="007A25F5">
        <w:rPr>
          <w:rFonts w:ascii="黑体" w:eastAsia="黑体" w:hAnsi="黑体" w:cs="黑体" w:hint="eastAsia"/>
          <w:sz w:val="36"/>
          <w:szCs w:val="36"/>
        </w:rPr>
        <w:t>雷庄小学教师）</w:t>
      </w:r>
    </w:p>
    <w:p w:rsidR="009B1B34" w:rsidRDefault="007A25F5" w:rsidP="009B1B34">
      <w:pPr>
        <w:spacing w:line="720" w:lineRule="auto"/>
        <w:ind w:firstLineChars="600" w:firstLine="2160"/>
        <w:jc w:val="left"/>
        <w:rPr>
          <w:rFonts w:ascii="黑体" w:eastAsia="黑体" w:hAnsi="黑体" w:cs="黑体"/>
          <w:sz w:val="36"/>
          <w:szCs w:val="36"/>
        </w:rPr>
      </w:pPr>
      <w:r>
        <w:rPr>
          <w:rFonts w:ascii="黑体" w:eastAsia="黑体" w:hAnsi="黑体" w:cs="黑体" w:hint="eastAsia"/>
          <w:sz w:val="36"/>
          <w:szCs w:val="36"/>
        </w:rPr>
        <w:t>徐慧娟（雷庄小学教师）</w:t>
      </w:r>
    </w:p>
    <w:p w:rsidR="007A25F5" w:rsidRDefault="009B1B34" w:rsidP="009B1B34">
      <w:pPr>
        <w:spacing w:line="720" w:lineRule="auto"/>
        <w:ind w:firstLineChars="600" w:firstLine="2160"/>
        <w:jc w:val="left"/>
        <w:rPr>
          <w:rFonts w:ascii="黑体" w:eastAsia="黑体" w:hAnsi="黑体" w:cs="黑体"/>
          <w:sz w:val="36"/>
          <w:szCs w:val="36"/>
        </w:rPr>
      </w:pPr>
      <w:r>
        <w:rPr>
          <w:rFonts w:ascii="黑体" w:eastAsia="黑体" w:hAnsi="黑体" w:cs="黑体" w:hint="eastAsia"/>
          <w:sz w:val="36"/>
          <w:szCs w:val="36"/>
        </w:rPr>
        <w:t>高冬磊</w:t>
      </w:r>
      <w:r w:rsidR="007A25F5">
        <w:rPr>
          <w:rFonts w:ascii="黑体" w:eastAsia="黑体" w:hAnsi="黑体" w:cs="黑体" w:hint="eastAsia"/>
          <w:sz w:val="36"/>
          <w:szCs w:val="36"/>
        </w:rPr>
        <w:t>（雷庄小学教师）</w:t>
      </w:r>
    </w:p>
    <w:p w:rsidR="007A25F5" w:rsidRDefault="007A25F5" w:rsidP="007A25F5">
      <w:pPr>
        <w:ind w:firstLineChars="1100" w:firstLine="3520"/>
        <w:rPr>
          <w:rFonts w:ascii="仿宋" w:eastAsia="仿宋" w:hAnsi="仿宋" w:cs="仿宋"/>
          <w:sz w:val="32"/>
          <w:szCs w:val="32"/>
        </w:rPr>
      </w:pPr>
    </w:p>
    <w:p w:rsidR="007A25F5" w:rsidRDefault="007A25F5" w:rsidP="007A25F5">
      <w:pPr>
        <w:ind w:firstLineChars="1100" w:firstLine="3520"/>
        <w:rPr>
          <w:rFonts w:ascii="仿宋" w:eastAsia="仿宋" w:hAnsi="仿宋" w:cs="仿宋"/>
          <w:sz w:val="32"/>
          <w:szCs w:val="32"/>
        </w:rPr>
      </w:pPr>
    </w:p>
    <w:p w:rsidR="007A25F5" w:rsidRDefault="007A25F5" w:rsidP="007A25F5">
      <w:pPr>
        <w:ind w:firstLineChars="1100" w:firstLine="3520"/>
        <w:rPr>
          <w:rFonts w:ascii="仿宋" w:eastAsia="仿宋" w:hAnsi="仿宋" w:cs="仿宋"/>
          <w:sz w:val="32"/>
          <w:szCs w:val="32"/>
        </w:rPr>
      </w:pPr>
      <w:r>
        <w:rPr>
          <w:rFonts w:ascii="仿宋" w:eastAsia="仿宋" w:hAnsi="仿宋" w:cs="仿宋" w:hint="eastAsia"/>
          <w:sz w:val="32"/>
          <w:szCs w:val="32"/>
        </w:rPr>
        <w:t xml:space="preserve">禹州市山货乡教育党总支                                   </w:t>
      </w:r>
    </w:p>
    <w:p w:rsidR="007A25F5" w:rsidRDefault="007A25F5" w:rsidP="007A25F5">
      <w:pPr>
        <w:ind w:firstLineChars="200" w:firstLine="640"/>
        <w:rPr>
          <w:rFonts w:ascii="仿宋" w:eastAsia="仿宋" w:hAnsi="仿宋" w:cs="仿宋"/>
          <w:sz w:val="32"/>
          <w:szCs w:val="32"/>
        </w:rPr>
      </w:pPr>
      <w:r>
        <w:rPr>
          <w:rFonts w:ascii="仿宋" w:eastAsia="仿宋" w:hAnsi="仿宋" w:cs="仿宋" w:hint="eastAsia"/>
          <w:sz w:val="32"/>
          <w:szCs w:val="32"/>
        </w:rPr>
        <w:t xml:space="preserve">                      2021年9月24日</w:t>
      </w:r>
    </w:p>
    <w:p w:rsidR="003D2A1D" w:rsidRDefault="00963D76" w:rsidP="007A25F5">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3D2A1D">
        <w:rPr>
          <w:rFonts w:ascii="仿宋" w:eastAsia="仿宋" w:hAnsi="仿宋" w:cs="仿宋" w:hint="eastAsia"/>
          <w:sz w:val="32"/>
          <w:szCs w:val="32"/>
        </w:rPr>
        <w:t xml:space="preserve">   </w:t>
      </w:r>
    </w:p>
    <w:sectPr w:rsidR="003D2A1D" w:rsidSect="00C80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55" w:rsidRDefault="006F5155" w:rsidP="00963D76">
      <w:r>
        <w:separator/>
      </w:r>
    </w:p>
  </w:endnote>
  <w:endnote w:type="continuationSeparator" w:id="0">
    <w:p w:rsidR="006F5155" w:rsidRDefault="006F5155" w:rsidP="00963D76">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55" w:rsidRDefault="006F5155" w:rsidP="00963D76">
      <w:r>
        <w:separator/>
      </w:r>
    </w:p>
  </w:footnote>
  <w:footnote w:type="continuationSeparator" w:id="0">
    <w:p w:rsidR="006F5155" w:rsidRDefault="006F5155" w:rsidP="00963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1CF66D"/>
    <w:multiLevelType w:val="singleLevel"/>
    <w:tmpl w:val="E01CF66D"/>
    <w:lvl w:ilvl="0">
      <w:start w:val="1"/>
      <w:numFmt w:val="decimal"/>
      <w:suff w:val="nothing"/>
      <w:lvlText w:val="%1、"/>
      <w:lvlJc w:val="left"/>
    </w:lvl>
  </w:abstractNum>
  <w:abstractNum w:abstractNumId="1">
    <w:nsid w:val="314149B3"/>
    <w:multiLevelType w:val="hybridMultilevel"/>
    <w:tmpl w:val="2B86F70E"/>
    <w:lvl w:ilvl="0" w:tplc="732281B2">
      <w:start w:val="1"/>
      <w:numFmt w:val="decimal"/>
      <w:lvlText w:val="%1、"/>
      <w:lvlJc w:val="left"/>
      <w:pPr>
        <w:ind w:left="1765" w:hanging="1125"/>
      </w:pPr>
      <w:rPr>
        <w:rFonts w:ascii="仿宋" w:eastAsia="仿宋" w:hAnsi="仿宋" w:cs="仿宋"/>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2BC520"/>
    <w:multiLevelType w:val="singleLevel"/>
    <w:tmpl w:val="502BC520"/>
    <w:lvl w:ilvl="0">
      <w:start w:val="2"/>
      <w:numFmt w:val="decimal"/>
      <w:lvlText w:val="%1."/>
      <w:lvlJc w:val="left"/>
      <w:pPr>
        <w:tabs>
          <w:tab w:val="left" w:pos="312"/>
        </w:tabs>
      </w:pPr>
    </w:lvl>
  </w:abstractNum>
  <w:abstractNum w:abstractNumId="3">
    <w:nsid w:val="558BDF20"/>
    <w:multiLevelType w:val="singleLevel"/>
    <w:tmpl w:val="558BDF20"/>
    <w:lvl w:ilvl="0">
      <w:start w:val="4"/>
      <w:numFmt w:val="chineseCounting"/>
      <w:lvlText w:val="(%1)"/>
      <w:lvlJc w:val="left"/>
      <w:pPr>
        <w:tabs>
          <w:tab w:val="left" w:pos="312"/>
        </w:tabs>
      </w:pPr>
      <w:rPr>
        <w:rFonts w:hint="eastAsia"/>
      </w:rPr>
    </w:lvl>
  </w:abstractNum>
  <w:abstractNum w:abstractNumId="4">
    <w:nsid w:val="792D1260"/>
    <w:multiLevelType w:val="hybridMultilevel"/>
    <w:tmpl w:val="35822938"/>
    <w:lvl w:ilvl="0" w:tplc="8F149526">
      <w:start w:val="1"/>
      <w:numFmt w:val="decimal"/>
      <w:lvlText w:val="%1、"/>
      <w:lvlJc w:val="left"/>
      <w:pPr>
        <w:ind w:left="720" w:hanging="720"/>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221489"/>
    <w:rsid w:val="00006E50"/>
    <w:rsid w:val="00017F97"/>
    <w:rsid w:val="00052F15"/>
    <w:rsid w:val="00066F8E"/>
    <w:rsid w:val="00067A9B"/>
    <w:rsid w:val="000707BE"/>
    <w:rsid w:val="00087A6C"/>
    <w:rsid w:val="000943B1"/>
    <w:rsid w:val="000B4298"/>
    <w:rsid w:val="000B738E"/>
    <w:rsid w:val="000C6131"/>
    <w:rsid w:val="000E0668"/>
    <w:rsid w:val="000F795B"/>
    <w:rsid w:val="00146D6D"/>
    <w:rsid w:val="00183E1D"/>
    <w:rsid w:val="00185154"/>
    <w:rsid w:val="001903FA"/>
    <w:rsid w:val="001B1B90"/>
    <w:rsid w:val="001D729B"/>
    <w:rsid w:val="001F32CF"/>
    <w:rsid w:val="00202E6A"/>
    <w:rsid w:val="00222223"/>
    <w:rsid w:val="00250C12"/>
    <w:rsid w:val="00253C27"/>
    <w:rsid w:val="00266526"/>
    <w:rsid w:val="00274816"/>
    <w:rsid w:val="002874B8"/>
    <w:rsid w:val="002C5BFE"/>
    <w:rsid w:val="002F25BA"/>
    <w:rsid w:val="0032363F"/>
    <w:rsid w:val="00343321"/>
    <w:rsid w:val="0036160A"/>
    <w:rsid w:val="00361A03"/>
    <w:rsid w:val="00362EAA"/>
    <w:rsid w:val="0039029E"/>
    <w:rsid w:val="003C468D"/>
    <w:rsid w:val="003D2A1D"/>
    <w:rsid w:val="00412316"/>
    <w:rsid w:val="00417124"/>
    <w:rsid w:val="00440867"/>
    <w:rsid w:val="004670F7"/>
    <w:rsid w:val="00485117"/>
    <w:rsid w:val="00571BBD"/>
    <w:rsid w:val="005A3F50"/>
    <w:rsid w:val="005E3C58"/>
    <w:rsid w:val="005F395A"/>
    <w:rsid w:val="00621DB5"/>
    <w:rsid w:val="00622482"/>
    <w:rsid w:val="006311EC"/>
    <w:rsid w:val="0064030B"/>
    <w:rsid w:val="00647A26"/>
    <w:rsid w:val="00675877"/>
    <w:rsid w:val="00691F7F"/>
    <w:rsid w:val="006C57C3"/>
    <w:rsid w:val="006D0B84"/>
    <w:rsid w:val="006F5155"/>
    <w:rsid w:val="007105F4"/>
    <w:rsid w:val="00767D9A"/>
    <w:rsid w:val="00770B43"/>
    <w:rsid w:val="00780244"/>
    <w:rsid w:val="007A25F5"/>
    <w:rsid w:val="007A7706"/>
    <w:rsid w:val="007C498E"/>
    <w:rsid w:val="007F0183"/>
    <w:rsid w:val="008220B5"/>
    <w:rsid w:val="00833EA5"/>
    <w:rsid w:val="008370F4"/>
    <w:rsid w:val="0086409F"/>
    <w:rsid w:val="00870BC9"/>
    <w:rsid w:val="008E2C77"/>
    <w:rsid w:val="008F5807"/>
    <w:rsid w:val="00942ACE"/>
    <w:rsid w:val="00963D76"/>
    <w:rsid w:val="00987D85"/>
    <w:rsid w:val="009B1B34"/>
    <w:rsid w:val="009E0AE8"/>
    <w:rsid w:val="00A416D3"/>
    <w:rsid w:val="00A75C57"/>
    <w:rsid w:val="00AE576C"/>
    <w:rsid w:val="00BA6D77"/>
    <w:rsid w:val="00BF0898"/>
    <w:rsid w:val="00C13848"/>
    <w:rsid w:val="00C23F38"/>
    <w:rsid w:val="00C36013"/>
    <w:rsid w:val="00C50046"/>
    <w:rsid w:val="00C65668"/>
    <w:rsid w:val="00C723E5"/>
    <w:rsid w:val="00C80C0C"/>
    <w:rsid w:val="00CD63F5"/>
    <w:rsid w:val="00CD653D"/>
    <w:rsid w:val="00CF7DC5"/>
    <w:rsid w:val="00D26C6A"/>
    <w:rsid w:val="00DB5A8A"/>
    <w:rsid w:val="00E6758C"/>
    <w:rsid w:val="00EB6EB5"/>
    <w:rsid w:val="00EE7DC3"/>
    <w:rsid w:val="00F2094D"/>
    <w:rsid w:val="00F25E12"/>
    <w:rsid w:val="00F421E8"/>
    <w:rsid w:val="00F64642"/>
    <w:rsid w:val="00F6658C"/>
    <w:rsid w:val="00F668D5"/>
    <w:rsid w:val="00F70263"/>
    <w:rsid w:val="00F86896"/>
    <w:rsid w:val="0A221489"/>
    <w:rsid w:val="120D5971"/>
    <w:rsid w:val="133A11FB"/>
    <w:rsid w:val="1DC96286"/>
    <w:rsid w:val="1F24587C"/>
    <w:rsid w:val="27AF46FF"/>
    <w:rsid w:val="337E5886"/>
    <w:rsid w:val="37230F62"/>
    <w:rsid w:val="37B8211E"/>
    <w:rsid w:val="3DFE0E60"/>
    <w:rsid w:val="4D7F4924"/>
    <w:rsid w:val="502534FF"/>
    <w:rsid w:val="51A207F1"/>
    <w:rsid w:val="52E462B6"/>
    <w:rsid w:val="54B948C4"/>
    <w:rsid w:val="555744EB"/>
    <w:rsid w:val="5BD56E81"/>
    <w:rsid w:val="5D553A0D"/>
    <w:rsid w:val="67A12976"/>
    <w:rsid w:val="684E1A34"/>
    <w:rsid w:val="68EE0412"/>
    <w:rsid w:val="69AF1041"/>
    <w:rsid w:val="6CC04F62"/>
    <w:rsid w:val="7B5B764E"/>
    <w:rsid w:val="7BC26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C0C"/>
    <w:pPr>
      <w:widowControl w:val="0"/>
      <w:jc w:val="both"/>
    </w:pPr>
    <w:rPr>
      <w:kern w:val="2"/>
      <w:sz w:val="21"/>
      <w:szCs w:val="24"/>
    </w:rPr>
  </w:style>
  <w:style w:type="paragraph" w:styleId="1">
    <w:name w:val="heading 1"/>
    <w:basedOn w:val="a"/>
    <w:next w:val="a"/>
    <w:uiPriority w:val="9"/>
    <w:qFormat/>
    <w:rsid w:val="00C80C0C"/>
    <w:pPr>
      <w:widowControl/>
      <w:spacing w:before="161" w:after="16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80C0C"/>
    <w:pPr>
      <w:tabs>
        <w:tab w:val="center" w:pos="4153"/>
        <w:tab w:val="right" w:pos="8306"/>
      </w:tabs>
      <w:snapToGrid w:val="0"/>
      <w:jc w:val="left"/>
    </w:pPr>
    <w:rPr>
      <w:sz w:val="18"/>
    </w:rPr>
  </w:style>
  <w:style w:type="paragraph" w:styleId="a4">
    <w:name w:val="header"/>
    <w:basedOn w:val="a"/>
    <w:link w:val="Char"/>
    <w:rsid w:val="00963D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3D76"/>
    <w:rPr>
      <w:kern w:val="2"/>
      <w:sz w:val="18"/>
      <w:szCs w:val="18"/>
    </w:rPr>
  </w:style>
  <w:style w:type="paragraph" w:styleId="a5">
    <w:name w:val="List Paragraph"/>
    <w:basedOn w:val="a"/>
    <w:uiPriority w:val="99"/>
    <w:unhideWhenUsed/>
    <w:rsid w:val="00571BBD"/>
    <w:pPr>
      <w:ind w:firstLineChars="200" w:firstLine="420"/>
    </w:pPr>
  </w:style>
  <w:style w:type="character" w:styleId="a6">
    <w:name w:val="Strong"/>
    <w:basedOn w:val="a0"/>
    <w:qFormat/>
    <w:rsid w:val="00675877"/>
    <w:rPr>
      <w:b/>
      <w:bCs/>
    </w:rPr>
  </w:style>
  <w:style w:type="paragraph" w:styleId="a7">
    <w:name w:val="Date"/>
    <w:basedOn w:val="a"/>
    <w:next w:val="a"/>
    <w:link w:val="Char0"/>
    <w:rsid w:val="003D2A1D"/>
    <w:pPr>
      <w:ind w:leftChars="2500" w:left="100"/>
    </w:pPr>
  </w:style>
  <w:style w:type="character" w:customStyle="1" w:styleId="Char0">
    <w:name w:val="日期 Char"/>
    <w:basedOn w:val="a0"/>
    <w:link w:val="a7"/>
    <w:rsid w:val="003D2A1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今天的太阳</dc:creator>
  <cp:lastModifiedBy>Administrator</cp:lastModifiedBy>
  <cp:revision>20</cp:revision>
  <cp:lastPrinted>2021-06-15T06:51:00Z</cp:lastPrinted>
  <dcterms:created xsi:type="dcterms:W3CDTF">2020-10-15T01:14:00Z</dcterms:created>
  <dcterms:modified xsi:type="dcterms:W3CDTF">2022-08-16T03:12:00Z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